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8" w:lineRule="exact"/>
        <w:ind w:firstLine="0"/>
        <w:jc w:val="center"/>
        <w:rPr>
          <w:b/>
          <w:bCs/>
          <w:color w:val="000000"/>
          <w:sz w:val="36"/>
          <w:szCs w:val="36"/>
        </w:rPr>
      </w:pPr>
      <w:bookmarkStart w:id="3" w:name="_GoBack"/>
      <w:r>
        <w:rPr>
          <w:rFonts w:hint="eastAsia"/>
          <w:b/>
          <w:bCs/>
          <w:color w:val="000000"/>
          <w:sz w:val="36"/>
          <w:szCs w:val="36"/>
        </w:rPr>
        <w:t>甘肃</w:t>
      </w:r>
      <w:r>
        <w:rPr>
          <w:rFonts w:hint="eastAsia"/>
          <w:b/>
          <w:bCs/>
          <w:color w:val="000000"/>
          <w:sz w:val="36"/>
          <w:szCs w:val="36"/>
          <w:lang w:val="en-US" w:eastAsia="zh-CN"/>
        </w:rPr>
        <w:t>陇神戎发药业</w:t>
      </w:r>
      <w:r>
        <w:rPr>
          <w:rFonts w:hint="eastAsia"/>
          <w:b/>
          <w:bCs/>
          <w:color w:val="000000"/>
          <w:sz w:val="36"/>
          <w:szCs w:val="36"/>
        </w:rPr>
        <w:t>股份有限公司</w:t>
      </w:r>
    </w:p>
    <w:p>
      <w:pPr>
        <w:pStyle w:val="6"/>
        <w:spacing w:line="578" w:lineRule="exact"/>
        <w:ind w:firstLine="0"/>
        <w:jc w:val="center"/>
        <w:rPr>
          <w:b/>
          <w:bCs/>
          <w:color w:val="000000"/>
          <w:sz w:val="36"/>
          <w:szCs w:val="36"/>
        </w:rPr>
      </w:pPr>
      <w:r>
        <w:rPr>
          <w:rFonts w:hint="eastAsia"/>
          <w:b/>
          <w:bCs/>
          <w:color w:val="000000"/>
          <w:sz w:val="36"/>
          <w:szCs w:val="36"/>
          <w:lang w:eastAsia="zh-CN"/>
        </w:rPr>
        <w:t>202</w:t>
      </w:r>
      <w:r>
        <w:rPr>
          <w:rFonts w:hint="eastAsia"/>
          <w:b/>
          <w:bCs/>
          <w:color w:val="000000"/>
          <w:sz w:val="36"/>
          <w:szCs w:val="36"/>
          <w:lang w:val="en-US" w:eastAsia="zh-CN"/>
        </w:rPr>
        <w:t>4</w:t>
      </w:r>
      <w:r>
        <w:rPr>
          <w:rFonts w:hint="eastAsia"/>
          <w:b/>
          <w:bCs/>
          <w:color w:val="000000"/>
          <w:sz w:val="36"/>
          <w:szCs w:val="36"/>
          <w:lang w:eastAsia="zh-CN"/>
        </w:rPr>
        <w:t>年</w:t>
      </w:r>
      <w:r>
        <w:rPr>
          <w:rFonts w:hint="eastAsia"/>
          <w:b/>
          <w:bCs/>
          <w:color w:val="000000"/>
          <w:sz w:val="36"/>
          <w:szCs w:val="36"/>
          <w:lang w:val="en-US" w:eastAsia="zh-CN"/>
        </w:rPr>
        <w:t>4</w:t>
      </w:r>
      <w:r>
        <w:rPr>
          <w:rFonts w:hint="eastAsia"/>
          <w:b/>
          <w:bCs/>
          <w:color w:val="000000"/>
          <w:sz w:val="36"/>
          <w:szCs w:val="36"/>
          <w:lang w:eastAsia="zh-CN"/>
        </w:rPr>
        <w:t>月</w:t>
      </w:r>
      <w:r>
        <w:rPr>
          <w:rFonts w:hint="eastAsia"/>
          <w:b/>
          <w:bCs/>
          <w:color w:val="000000"/>
          <w:sz w:val="36"/>
          <w:szCs w:val="36"/>
        </w:rPr>
        <w:t>中药材</w:t>
      </w:r>
    </w:p>
    <w:p>
      <w:pPr>
        <w:pStyle w:val="6"/>
        <w:spacing w:line="578" w:lineRule="exact"/>
        <w:ind w:firstLine="0"/>
        <w:jc w:val="center"/>
        <w:rPr>
          <w:b/>
          <w:bCs/>
          <w:color w:val="000000"/>
          <w:sz w:val="36"/>
          <w:szCs w:val="36"/>
        </w:rPr>
      </w:pPr>
      <w:r>
        <w:rPr>
          <w:rFonts w:hint="eastAsia"/>
          <w:b/>
          <w:bCs/>
          <w:color w:val="000000"/>
          <w:sz w:val="36"/>
          <w:szCs w:val="36"/>
        </w:rPr>
        <w:t>招标采购公告</w:t>
      </w:r>
    </w:p>
    <w:bookmarkEnd w:id="3"/>
    <w:p>
      <w:pPr>
        <w:spacing w:line="554" w:lineRule="exact"/>
        <w:ind w:firstLine="560" w:firstLineChars="200"/>
        <w:rPr>
          <w:rFonts w:ascii="宋体" w:hAnsi="宋体" w:eastAsia="宋体" w:cs="宋体"/>
          <w:sz w:val="28"/>
          <w:szCs w:val="28"/>
        </w:rPr>
      </w:pPr>
      <w:r>
        <w:rPr>
          <w:rFonts w:ascii="宋体" w:hAnsi="宋体" w:eastAsia="宋体" w:cs="宋体"/>
          <w:sz w:val="28"/>
          <w:szCs w:val="28"/>
        </w:rPr>
        <w:t>根据《甘肃</w:t>
      </w:r>
      <w:r>
        <w:rPr>
          <w:rFonts w:hint="eastAsia" w:ascii="宋体" w:hAnsi="宋体" w:eastAsia="宋体" w:cs="宋体"/>
          <w:sz w:val="28"/>
          <w:szCs w:val="28"/>
        </w:rPr>
        <w:t>陇神戎发药业</w:t>
      </w:r>
      <w:r>
        <w:rPr>
          <w:rFonts w:ascii="宋体" w:hAnsi="宋体" w:eastAsia="宋体" w:cs="宋体"/>
          <w:sz w:val="28"/>
          <w:szCs w:val="28"/>
        </w:rPr>
        <w:t>股份有限公司</w:t>
      </w:r>
      <w:r>
        <w:rPr>
          <w:rFonts w:hint="eastAsia" w:ascii="宋体" w:hAnsi="宋体" w:eastAsia="宋体" w:cs="宋体"/>
          <w:sz w:val="28"/>
          <w:szCs w:val="28"/>
        </w:rPr>
        <w:t>物流中心</w:t>
      </w:r>
      <w:r>
        <w:rPr>
          <w:rFonts w:ascii="宋体" w:hAnsi="宋体" w:eastAsia="宋体" w:cs="宋体"/>
          <w:sz w:val="28"/>
          <w:szCs w:val="28"/>
        </w:rPr>
        <w:t>招标釆购管理</w:t>
      </w:r>
      <w:r>
        <w:rPr>
          <w:rFonts w:hint="eastAsia" w:ascii="宋体" w:hAnsi="宋体" w:eastAsia="宋体" w:cs="宋体"/>
          <w:sz w:val="28"/>
          <w:szCs w:val="28"/>
        </w:rPr>
        <w:t>办法》</w:t>
      </w:r>
      <w:r>
        <w:rPr>
          <w:rFonts w:ascii="宋体" w:hAnsi="宋体" w:eastAsia="宋体" w:cs="宋体"/>
          <w:sz w:val="28"/>
          <w:szCs w:val="28"/>
        </w:rPr>
        <w:t>中的相关规定，我公司对以下品种招标采购，欢迎全国各地符合资格条件的供应商踊跃参加。</w:t>
      </w:r>
    </w:p>
    <w:p>
      <w:pPr>
        <w:spacing w:line="554" w:lineRule="exact"/>
        <w:rPr>
          <w:rFonts w:ascii="宋体" w:hAnsi="宋体" w:eastAsia="宋体" w:cs="宋体"/>
          <w:sz w:val="28"/>
          <w:szCs w:val="28"/>
        </w:rPr>
      </w:pPr>
      <w:r>
        <w:rPr>
          <w:rFonts w:ascii="宋体" w:hAnsi="宋体" w:eastAsia="宋体" w:cs="宋体"/>
          <w:sz w:val="28"/>
          <w:szCs w:val="28"/>
        </w:rPr>
        <w:t>—、招标编号：202</w:t>
      </w:r>
      <w:r>
        <w:rPr>
          <w:rFonts w:hint="eastAsia" w:ascii="宋体" w:hAnsi="宋体" w:eastAsia="宋体" w:cs="宋体"/>
          <w:sz w:val="28"/>
          <w:szCs w:val="28"/>
        </w:rPr>
        <w:t>404</w:t>
      </w:r>
      <w:r>
        <w:rPr>
          <w:rFonts w:ascii="宋体" w:hAnsi="宋体" w:eastAsia="宋体" w:cs="宋体"/>
          <w:sz w:val="28"/>
          <w:szCs w:val="28"/>
        </w:rPr>
        <w:t>01</w:t>
      </w:r>
    </w:p>
    <w:p>
      <w:pPr>
        <w:spacing w:line="554" w:lineRule="exact"/>
        <w:rPr>
          <w:rFonts w:ascii="宋体" w:hAnsi="宋体" w:eastAsia="宋体" w:cs="宋体"/>
          <w:sz w:val="28"/>
          <w:szCs w:val="28"/>
        </w:rPr>
      </w:pPr>
      <w:r>
        <w:rPr>
          <w:rFonts w:ascii="宋体" w:hAnsi="宋体" w:eastAsia="宋体" w:cs="宋体"/>
          <w:sz w:val="28"/>
          <w:szCs w:val="28"/>
        </w:rPr>
        <w:t>二、招标主要内容：</w:t>
      </w:r>
    </w:p>
    <w:p>
      <w:pPr>
        <w:spacing w:line="554" w:lineRule="exact"/>
        <w:rPr>
          <w:rFonts w:ascii="宋体" w:hAnsi="宋体" w:eastAsia="宋体" w:cs="宋体"/>
          <w:sz w:val="28"/>
          <w:szCs w:val="28"/>
        </w:rPr>
      </w:pPr>
      <w:r>
        <w:rPr>
          <w:rFonts w:ascii="宋体" w:hAnsi="宋体" w:eastAsia="宋体" w:cs="宋体"/>
          <w:sz w:val="28"/>
          <w:szCs w:val="28"/>
        </w:rPr>
        <w:t>1、招标品种及数量</w:t>
      </w:r>
    </w:p>
    <w:p>
      <w:pPr>
        <w:spacing w:line="554" w:lineRule="exact"/>
        <w:ind w:firstLine="560" w:firstLineChars="200"/>
        <w:rPr>
          <w:rFonts w:ascii="宋体" w:hAnsi="宋体" w:eastAsia="宋体" w:cs="宋体"/>
          <w:color w:val="E54C5E" w:themeColor="accent6"/>
          <w:sz w:val="28"/>
          <w:szCs w:val="28"/>
          <w14:textFill>
            <w14:solidFill>
              <w14:schemeClr w14:val="accent6"/>
            </w14:solidFill>
          </w14:textFill>
        </w:rPr>
      </w:pPr>
      <w:r>
        <w:rPr>
          <w:rFonts w:hint="eastAsia" w:ascii="宋体" w:hAnsi="宋体" w:eastAsia="宋体" w:cs="宋体"/>
          <w:color w:val="000000" w:themeColor="text1"/>
          <w:sz w:val="28"/>
          <w:szCs w:val="28"/>
          <w14:textFill>
            <w14:solidFill>
              <w14:schemeClr w14:val="tx1"/>
            </w14:solidFill>
          </w14:textFill>
        </w:rPr>
        <w:t>三七：8吨</w:t>
      </w:r>
      <w:r>
        <w:rPr>
          <w:rFonts w:ascii="宋体" w:hAnsi="宋体" w:eastAsia="宋体" w:cs="宋体"/>
          <w:color w:val="E54C5E" w:themeColor="accent6"/>
          <w:sz w:val="28"/>
          <w:szCs w:val="28"/>
          <w14:textFill>
            <w14:solidFill>
              <w14:schemeClr w14:val="accent6"/>
            </w14:solidFill>
          </w14:textFill>
        </w:rPr>
        <w:tab/>
      </w:r>
    </w:p>
    <w:p>
      <w:pPr>
        <w:spacing w:line="554" w:lineRule="exact"/>
        <w:ind w:firstLine="560" w:firstLineChars="200"/>
        <w:rPr>
          <w:rFonts w:ascii="宋体" w:hAnsi="宋体" w:eastAsia="宋体" w:cs="宋体"/>
          <w:sz w:val="28"/>
          <w:szCs w:val="28"/>
        </w:rPr>
      </w:pPr>
      <w:r>
        <w:rPr>
          <w:rFonts w:hint="eastAsia" w:ascii="宋体" w:hAnsi="宋体" w:eastAsia="宋体" w:cs="宋体"/>
          <w:sz w:val="28"/>
          <w:szCs w:val="28"/>
        </w:rPr>
        <w:t>丹参：25吨</w:t>
      </w:r>
    </w:p>
    <w:p>
      <w:pPr>
        <w:spacing w:line="554" w:lineRule="exact"/>
        <w:rPr>
          <w:rFonts w:ascii="宋体" w:hAnsi="宋体" w:eastAsia="宋体" w:cs="宋体"/>
          <w:sz w:val="28"/>
          <w:szCs w:val="28"/>
        </w:rPr>
      </w:pPr>
      <w:r>
        <w:rPr>
          <w:rFonts w:ascii="宋体" w:hAnsi="宋体" w:eastAsia="宋体" w:cs="宋体"/>
          <w:sz w:val="28"/>
          <w:szCs w:val="28"/>
        </w:rPr>
        <w:t>2、质量要求：以</w:t>
      </w:r>
      <w:r>
        <w:rPr>
          <w:rFonts w:hint="eastAsia" w:ascii="宋体" w:hAnsi="宋体" w:eastAsia="宋体" w:cs="宋体"/>
          <w:sz w:val="28"/>
          <w:szCs w:val="28"/>
        </w:rPr>
        <w:t>《</w:t>
      </w:r>
      <w:r>
        <w:rPr>
          <w:rFonts w:ascii="宋体" w:hAnsi="宋体" w:eastAsia="宋体" w:cs="宋体"/>
          <w:sz w:val="28"/>
          <w:szCs w:val="28"/>
        </w:rPr>
        <w:t>中国药典</w:t>
      </w:r>
      <w:r>
        <w:rPr>
          <w:rFonts w:hint="eastAsia" w:ascii="宋体" w:hAnsi="宋体" w:eastAsia="宋体" w:cs="宋体"/>
          <w:sz w:val="28"/>
          <w:szCs w:val="28"/>
        </w:rPr>
        <w:t>》</w:t>
      </w:r>
      <w:r>
        <w:rPr>
          <w:rFonts w:ascii="宋体" w:hAnsi="宋体" w:eastAsia="宋体" w:cs="宋体"/>
          <w:sz w:val="28"/>
          <w:szCs w:val="28"/>
        </w:rPr>
        <w:t>2020年版为依据，以</w:t>
      </w:r>
      <w:r>
        <w:rPr>
          <w:rFonts w:hint="eastAsia" w:ascii="宋体" w:hAnsi="宋体" w:eastAsia="宋体" w:cs="宋体"/>
          <w:sz w:val="28"/>
          <w:szCs w:val="28"/>
        </w:rPr>
        <w:t>我</w:t>
      </w:r>
      <w:r>
        <w:rPr>
          <w:rFonts w:ascii="宋体" w:hAnsi="宋体" w:eastAsia="宋体" w:cs="宋体"/>
          <w:sz w:val="28"/>
          <w:szCs w:val="28"/>
        </w:rPr>
        <w:t>公司内控质量检测标准为准（详见</w:t>
      </w:r>
      <w:r>
        <w:rPr>
          <w:rFonts w:hint="eastAsia" w:ascii="宋体" w:hAnsi="宋体" w:eastAsia="宋体" w:cs="宋体"/>
          <w:sz w:val="28"/>
          <w:szCs w:val="28"/>
        </w:rPr>
        <w:t>附录1</w:t>
      </w:r>
      <w:r>
        <w:rPr>
          <w:rFonts w:ascii="宋体" w:hAnsi="宋体" w:eastAsia="宋体" w:cs="宋体"/>
          <w:sz w:val="28"/>
          <w:szCs w:val="28"/>
        </w:rPr>
        <w:t>）。</w:t>
      </w:r>
    </w:p>
    <w:p>
      <w:pPr>
        <w:spacing w:line="554" w:lineRule="exact"/>
        <w:rPr>
          <w:rFonts w:ascii="宋体" w:hAnsi="宋体" w:eastAsia="宋体" w:cs="宋体"/>
          <w:sz w:val="28"/>
          <w:szCs w:val="28"/>
        </w:rPr>
      </w:pPr>
      <w:r>
        <w:rPr>
          <w:rFonts w:ascii="宋体" w:hAnsi="宋体" w:eastAsia="宋体" w:cs="宋体"/>
          <w:sz w:val="28"/>
          <w:szCs w:val="28"/>
        </w:rPr>
        <w:t>3、标书制作要求：</w:t>
      </w:r>
    </w:p>
    <w:p>
      <w:pPr>
        <w:spacing w:line="554" w:lineRule="exact"/>
        <w:rPr>
          <w:rFonts w:ascii="宋体" w:hAnsi="宋体" w:eastAsia="宋体" w:cs="宋体"/>
          <w:sz w:val="28"/>
          <w:szCs w:val="28"/>
        </w:rPr>
      </w:pPr>
      <w:r>
        <w:rPr>
          <w:rFonts w:ascii="宋体" w:hAnsi="宋体" w:eastAsia="宋体" w:cs="宋体"/>
          <w:sz w:val="28"/>
          <w:szCs w:val="28"/>
        </w:rPr>
        <w:t>投标文件纸质版一式肆份，正本壹份、副本</w:t>
      </w:r>
      <w:r>
        <w:rPr>
          <w:rFonts w:hint="eastAsia" w:ascii="宋体" w:hAnsi="宋体" w:eastAsia="宋体" w:cs="宋体"/>
          <w:sz w:val="28"/>
          <w:szCs w:val="28"/>
        </w:rPr>
        <w:t>叁</w:t>
      </w:r>
      <w:r>
        <w:rPr>
          <w:rFonts w:ascii="宋体" w:hAnsi="宋体" w:eastAsia="宋体" w:cs="宋体"/>
          <w:sz w:val="28"/>
          <w:szCs w:val="28"/>
        </w:rPr>
        <w:t>份，并明确标明“正本”和“副本”字样。制作文件必须按照下列编制顺序给文件编制连续页码并装订成册（活页夹拒绝接受），在封面标注“正本”或“副本” 字样。投标文件内复印件加盖公章有效</w:t>
      </w:r>
      <w:r>
        <w:rPr>
          <w:rFonts w:hint="eastAsia" w:ascii="宋体" w:hAnsi="宋体" w:eastAsia="宋体" w:cs="宋体"/>
          <w:sz w:val="28"/>
          <w:szCs w:val="28"/>
        </w:rPr>
        <w:t>（具体内容格式可参考</w:t>
      </w:r>
      <w:r>
        <w:rPr>
          <w:rFonts w:ascii="宋体" w:hAnsi="宋体" w:eastAsia="宋体" w:cs="宋体"/>
          <w:sz w:val="28"/>
          <w:szCs w:val="28"/>
        </w:rPr>
        <w:t>附录</w:t>
      </w:r>
      <w:r>
        <w:rPr>
          <w:rFonts w:hint="eastAsia" w:ascii="宋体" w:hAnsi="宋体" w:eastAsia="宋体" w:cs="宋体"/>
          <w:sz w:val="28"/>
          <w:szCs w:val="28"/>
        </w:rPr>
        <w:t>3）。</w:t>
      </w:r>
    </w:p>
    <w:p>
      <w:pPr>
        <w:spacing w:line="554" w:lineRule="exact"/>
        <w:rPr>
          <w:rFonts w:ascii="宋体" w:hAnsi="宋体" w:eastAsia="宋体" w:cs="宋体"/>
          <w:sz w:val="28"/>
          <w:szCs w:val="28"/>
        </w:rPr>
      </w:pPr>
      <w:r>
        <w:rPr>
          <w:rFonts w:ascii="宋体" w:hAnsi="宋体" w:eastAsia="宋体" w:cs="宋体"/>
          <w:sz w:val="28"/>
          <w:szCs w:val="28"/>
        </w:rPr>
        <w:t>1） 封面</w:t>
      </w:r>
    </w:p>
    <w:p>
      <w:pPr>
        <w:spacing w:line="554" w:lineRule="exact"/>
        <w:rPr>
          <w:rFonts w:ascii="宋体" w:hAnsi="宋体" w:eastAsia="宋体" w:cs="宋体"/>
          <w:sz w:val="28"/>
          <w:szCs w:val="28"/>
        </w:rPr>
      </w:pPr>
      <w:r>
        <w:rPr>
          <w:rFonts w:ascii="宋体" w:hAnsi="宋体" w:eastAsia="宋体" w:cs="宋体"/>
          <w:sz w:val="28"/>
          <w:szCs w:val="28"/>
        </w:rPr>
        <w:t>2） 目录</w:t>
      </w:r>
    </w:p>
    <w:p>
      <w:pPr>
        <w:spacing w:line="554" w:lineRule="exact"/>
        <w:rPr>
          <w:rFonts w:ascii="宋体" w:hAnsi="宋体" w:eastAsia="宋体" w:cs="宋体"/>
          <w:sz w:val="28"/>
          <w:szCs w:val="28"/>
        </w:rPr>
      </w:pPr>
      <w:r>
        <w:rPr>
          <w:rFonts w:hint="eastAsia" w:ascii="宋体" w:hAnsi="宋体" w:eastAsia="宋体" w:cs="宋体"/>
          <w:sz w:val="28"/>
          <w:szCs w:val="28"/>
        </w:rPr>
        <w:t xml:space="preserve">3） </w:t>
      </w:r>
      <w:r>
        <w:rPr>
          <w:rFonts w:ascii="宋体" w:hAnsi="宋体" w:eastAsia="宋体" w:cs="宋体"/>
          <w:sz w:val="28"/>
          <w:szCs w:val="28"/>
        </w:rPr>
        <w:t>投标函</w:t>
      </w:r>
      <w:r>
        <w:rPr>
          <w:rFonts w:hint="eastAsia" w:ascii="宋体" w:hAnsi="宋体" w:eastAsia="宋体" w:cs="宋体"/>
          <w:sz w:val="28"/>
          <w:szCs w:val="28"/>
        </w:rPr>
        <w:t xml:space="preserve"> </w:t>
      </w:r>
    </w:p>
    <w:p>
      <w:pPr>
        <w:spacing w:line="578" w:lineRule="exact"/>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 xml:space="preserve">） </w:t>
      </w:r>
      <w:r>
        <w:rPr>
          <w:rFonts w:hint="eastAsia" w:ascii="宋体" w:hAnsi="宋体" w:eastAsia="宋体" w:cs="宋体"/>
          <w:sz w:val="28"/>
          <w:szCs w:val="28"/>
        </w:rPr>
        <w:t>招标采购竞标书</w:t>
      </w:r>
    </w:p>
    <w:p>
      <w:pPr>
        <w:spacing w:line="578" w:lineRule="exact"/>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w:t>
      </w:r>
      <w:r>
        <w:rPr>
          <w:rFonts w:hint="eastAsia" w:ascii="宋体" w:hAnsi="宋体" w:eastAsia="宋体" w:cs="宋体"/>
          <w:sz w:val="28"/>
          <w:szCs w:val="28"/>
        </w:rPr>
        <w:t xml:space="preserve"> </w:t>
      </w:r>
      <w:r>
        <w:rPr>
          <w:rFonts w:ascii="宋体" w:hAnsi="宋体" w:eastAsia="宋体" w:cs="宋体"/>
          <w:sz w:val="28"/>
          <w:szCs w:val="28"/>
        </w:rPr>
        <w:t>法定代表人资格证明</w:t>
      </w:r>
    </w:p>
    <w:p>
      <w:pPr>
        <w:spacing w:line="578" w:lineRule="exact"/>
        <w:rPr>
          <w:rFonts w:ascii="宋体" w:hAnsi="宋体" w:eastAsia="宋体" w:cs="宋体"/>
          <w:sz w:val="28"/>
          <w:szCs w:val="28"/>
        </w:rPr>
      </w:pPr>
      <w:r>
        <w:rPr>
          <w:rFonts w:hint="eastAsia" w:ascii="宋体" w:hAnsi="宋体" w:eastAsia="宋体" w:cs="宋体"/>
          <w:sz w:val="28"/>
          <w:szCs w:val="28"/>
        </w:rPr>
        <w:t>6</w:t>
      </w:r>
      <w:r>
        <w:rPr>
          <w:rFonts w:ascii="宋体" w:hAnsi="宋体" w:eastAsia="宋体" w:cs="宋体"/>
          <w:sz w:val="28"/>
          <w:szCs w:val="28"/>
        </w:rPr>
        <w:t>）</w:t>
      </w:r>
      <w:r>
        <w:rPr>
          <w:rFonts w:hint="eastAsia" w:ascii="宋体" w:hAnsi="宋体" w:eastAsia="宋体" w:cs="宋体"/>
          <w:sz w:val="28"/>
          <w:szCs w:val="28"/>
        </w:rPr>
        <w:t xml:space="preserve"> </w:t>
      </w:r>
      <w:r>
        <w:rPr>
          <w:rFonts w:ascii="宋体" w:hAnsi="宋体" w:eastAsia="宋体" w:cs="宋体"/>
          <w:sz w:val="28"/>
          <w:szCs w:val="28"/>
        </w:rPr>
        <w:t>法定代表人授权函</w:t>
      </w:r>
    </w:p>
    <w:p>
      <w:pPr>
        <w:spacing w:line="578" w:lineRule="exact"/>
        <w:rPr>
          <w:rFonts w:ascii="宋体" w:hAnsi="宋体" w:eastAsia="宋体" w:cs="宋体"/>
          <w:sz w:val="28"/>
          <w:szCs w:val="28"/>
        </w:rPr>
      </w:pPr>
      <w:r>
        <w:rPr>
          <w:rFonts w:hint="eastAsia" w:ascii="宋体" w:hAnsi="宋体" w:eastAsia="宋体" w:cs="宋体"/>
          <w:sz w:val="28"/>
          <w:szCs w:val="28"/>
        </w:rPr>
        <w:t>7</w:t>
      </w:r>
      <w:r>
        <w:rPr>
          <w:rFonts w:ascii="宋体" w:hAnsi="宋体" w:eastAsia="宋体" w:cs="宋体"/>
          <w:sz w:val="28"/>
          <w:szCs w:val="28"/>
        </w:rPr>
        <w:t>）</w:t>
      </w:r>
      <w:r>
        <w:rPr>
          <w:rFonts w:hint="eastAsia" w:ascii="宋体" w:hAnsi="宋体" w:eastAsia="宋体" w:cs="宋体"/>
          <w:sz w:val="28"/>
          <w:szCs w:val="28"/>
        </w:rPr>
        <w:t xml:space="preserve"> </w:t>
      </w:r>
      <w:r>
        <w:rPr>
          <w:rFonts w:ascii="宋体" w:hAnsi="宋体" w:eastAsia="宋体" w:cs="宋体"/>
          <w:sz w:val="28"/>
          <w:szCs w:val="28"/>
        </w:rPr>
        <w:t>投标报价表</w:t>
      </w:r>
    </w:p>
    <w:p>
      <w:pPr>
        <w:spacing w:line="578" w:lineRule="exact"/>
        <w:rPr>
          <w:rFonts w:ascii="宋体" w:hAnsi="宋体" w:eastAsia="宋体" w:cs="宋体"/>
          <w:sz w:val="28"/>
          <w:szCs w:val="28"/>
        </w:rPr>
      </w:pPr>
      <w:r>
        <w:rPr>
          <w:rFonts w:hint="eastAsia" w:ascii="宋体" w:hAnsi="宋体" w:eastAsia="宋体" w:cs="宋体"/>
          <w:sz w:val="28"/>
          <w:szCs w:val="28"/>
        </w:rPr>
        <w:t>8</w:t>
      </w:r>
      <w:r>
        <w:rPr>
          <w:rFonts w:ascii="宋体" w:hAnsi="宋体" w:eastAsia="宋体" w:cs="宋体"/>
          <w:sz w:val="28"/>
          <w:szCs w:val="28"/>
        </w:rPr>
        <w:t>）</w:t>
      </w:r>
      <w:r>
        <w:rPr>
          <w:rFonts w:hint="eastAsia" w:ascii="宋体" w:hAnsi="宋体" w:eastAsia="宋体" w:cs="宋体"/>
          <w:sz w:val="28"/>
          <w:szCs w:val="28"/>
        </w:rPr>
        <w:t xml:space="preserve"> </w:t>
      </w:r>
      <w:r>
        <w:rPr>
          <w:rFonts w:ascii="宋体" w:hAnsi="宋体" w:eastAsia="宋体" w:cs="宋体"/>
          <w:sz w:val="28"/>
          <w:szCs w:val="28"/>
        </w:rPr>
        <w:t>投标人资质证明文件（包括但不限于</w:t>
      </w:r>
      <w:r>
        <w:rPr>
          <w:rFonts w:hint="eastAsia" w:ascii="宋体" w:hAnsi="宋体" w:eastAsia="宋体" w:cs="宋体"/>
          <w:sz w:val="28"/>
          <w:szCs w:val="28"/>
        </w:rPr>
        <w:t>：</w:t>
      </w:r>
      <w:r>
        <w:rPr>
          <w:rFonts w:ascii="宋体" w:hAnsi="宋体" w:eastAsia="宋体" w:cs="宋体"/>
          <w:sz w:val="28"/>
          <w:szCs w:val="28"/>
        </w:rPr>
        <w:t>营业执照、开户许可证、药品生产许可证/药品经营许可证、公司印章印模、出库清单样本、发票样本、质量体系认证证书等）</w:t>
      </w:r>
    </w:p>
    <w:p>
      <w:pPr>
        <w:spacing w:line="578" w:lineRule="exact"/>
        <w:ind w:firstLine="560" w:firstLineChars="200"/>
        <w:rPr>
          <w:rFonts w:ascii="宋体" w:hAnsi="宋体" w:eastAsia="宋体" w:cs="宋体"/>
          <w:sz w:val="28"/>
          <w:szCs w:val="28"/>
        </w:rPr>
      </w:pPr>
      <w:r>
        <w:rPr>
          <w:rFonts w:ascii="宋体" w:hAnsi="宋体" w:eastAsia="宋体" w:cs="宋体"/>
          <w:sz w:val="28"/>
          <w:szCs w:val="28"/>
        </w:rPr>
        <w:t>以上证书及有关证明文件必须在有效期内，未提交证明资料和未 按规定年检、复审将视为无效投标。</w:t>
      </w:r>
      <w:r>
        <w:rPr>
          <w:rFonts w:ascii="宋体" w:hAnsi="宋体" w:eastAsia="宋体" w:cs="宋体"/>
          <w:sz w:val="28"/>
          <w:szCs w:val="28"/>
        </w:rPr>
        <w:tab/>
      </w:r>
    </w:p>
    <w:p>
      <w:pPr>
        <w:spacing w:line="578" w:lineRule="exact"/>
        <w:rPr>
          <w:rFonts w:ascii="宋体" w:hAnsi="宋体" w:eastAsia="宋体" w:cs="宋体"/>
          <w:sz w:val="28"/>
          <w:szCs w:val="28"/>
        </w:rPr>
      </w:pPr>
      <w:r>
        <w:rPr>
          <w:rFonts w:hint="eastAsia" w:ascii="宋体" w:hAnsi="宋体" w:eastAsia="宋体" w:cs="宋体"/>
          <w:sz w:val="28"/>
          <w:szCs w:val="28"/>
        </w:rPr>
        <w:t>9）参加采购活动</w:t>
      </w:r>
      <w:r>
        <w:rPr>
          <w:rFonts w:ascii="宋体" w:hAnsi="宋体" w:eastAsia="宋体" w:cs="宋体"/>
          <w:sz w:val="28"/>
          <w:szCs w:val="28"/>
        </w:rPr>
        <w:t>近三年内经营活动中无重大违法记录证明</w:t>
      </w:r>
    </w:p>
    <w:p>
      <w:pPr>
        <w:spacing w:line="578" w:lineRule="exact"/>
        <w:rPr>
          <w:rFonts w:ascii="宋体" w:hAnsi="宋体" w:eastAsia="宋体" w:cs="宋体"/>
          <w:sz w:val="28"/>
          <w:szCs w:val="28"/>
        </w:rPr>
      </w:pPr>
      <w:r>
        <w:rPr>
          <w:rFonts w:hint="eastAsia" w:ascii="宋体" w:hAnsi="宋体" w:eastAsia="宋体" w:cs="宋体"/>
          <w:sz w:val="28"/>
          <w:szCs w:val="28"/>
        </w:rPr>
        <w:t>10）</w:t>
      </w:r>
      <w:r>
        <w:rPr>
          <w:rFonts w:ascii="宋体" w:hAnsi="宋体" w:eastAsia="宋体" w:cs="宋体"/>
          <w:sz w:val="28"/>
          <w:szCs w:val="28"/>
        </w:rPr>
        <w:t>投标人基本情况表</w:t>
      </w:r>
    </w:p>
    <w:p>
      <w:pPr>
        <w:spacing w:line="578" w:lineRule="exact"/>
        <w:rPr>
          <w:rFonts w:ascii="宋体" w:hAnsi="宋体" w:eastAsia="宋体" w:cs="宋体"/>
          <w:sz w:val="28"/>
          <w:szCs w:val="28"/>
        </w:rPr>
      </w:pPr>
      <w:r>
        <w:rPr>
          <w:rFonts w:hint="eastAsia" w:ascii="宋体" w:hAnsi="宋体" w:eastAsia="宋体" w:cs="宋体"/>
          <w:sz w:val="28"/>
          <w:szCs w:val="28"/>
        </w:rPr>
        <w:t>11）</w:t>
      </w:r>
      <w:r>
        <w:rPr>
          <w:rFonts w:ascii="宋体" w:hAnsi="宋体" w:eastAsia="宋体" w:cs="宋体"/>
          <w:sz w:val="28"/>
          <w:szCs w:val="28"/>
        </w:rPr>
        <w:t>投标人类似项目业绩一览表（近三年年度财务审计报告及销售 合同、近三年依法纳税证明）</w:t>
      </w:r>
    </w:p>
    <w:p>
      <w:pPr>
        <w:spacing w:line="578" w:lineRule="exact"/>
        <w:rPr>
          <w:rFonts w:ascii="宋体" w:hAnsi="宋体" w:eastAsia="宋体" w:cs="宋体"/>
          <w:sz w:val="28"/>
          <w:szCs w:val="28"/>
        </w:rPr>
      </w:pPr>
      <w:r>
        <w:rPr>
          <w:rFonts w:hint="eastAsia" w:ascii="宋体" w:hAnsi="宋体" w:eastAsia="宋体" w:cs="宋体"/>
          <w:sz w:val="28"/>
          <w:szCs w:val="28"/>
        </w:rPr>
        <w:t>12）技术及服务部分</w:t>
      </w:r>
    </w:p>
    <w:p>
      <w:pPr>
        <w:spacing w:line="578" w:lineRule="exact"/>
        <w:rPr>
          <w:rFonts w:ascii="宋体" w:hAnsi="宋体" w:eastAsia="宋体" w:cs="宋体"/>
          <w:sz w:val="28"/>
          <w:szCs w:val="28"/>
        </w:rPr>
      </w:pPr>
      <w:r>
        <w:rPr>
          <w:rFonts w:hint="eastAsia" w:ascii="宋体" w:hAnsi="宋体" w:eastAsia="宋体" w:cs="宋体"/>
          <w:sz w:val="28"/>
          <w:szCs w:val="28"/>
        </w:rPr>
        <w:t>13）</w:t>
      </w:r>
      <w:r>
        <w:rPr>
          <w:rFonts w:ascii="宋体" w:hAnsi="宋体" w:eastAsia="宋体" w:cs="宋体"/>
          <w:sz w:val="28"/>
          <w:szCs w:val="28"/>
        </w:rPr>
        <w:t>投标人认为有必要提供的其他资料（包括但不限于：生产能力及规模、质量保证措施、供货组织方案、时效及供货应急措施、售后服务承诺书、廉洁承诺书等）</w:t>
      </w:r>
    </w:p>
    <w:p>
      <w:pPr>
        <w:spacing w:line="578" w:lineRule="exact"/>
        <w:rPr>
          <w:rFonts w:ascii="宋体" w:hAnsi="宋体" w:eastAsia="宋体" w:cs="宋体"/>
          <w:sz w:val="28"/>
          <w:szCs w:val="28"/>
        </w:rPr>
      </w:pPr>
      <w:r>
        <w:rPr>
          <w:rFonts w:ascii="宋体" w:hAnsi="宋体" w:eastAsia="宋体" w:cs="宋体"/>
          <w:sz w:val="28"/>
          <w:szCs w:val="28"/>
        </w:rPr>
        <w:t>4、投标文件的密封要求：</w:t>
      </w:r>
    </w:p>
    <w:p>
      <w:pPr>
        <w:spacing w:line="578" w:lineRule="exact"/>
        <w:ind w:firstLine="560" w:firstLineChars="200"/>
        <w:rPr>
          <w:rFonts w:ascii="宋体" w:hAnsi="宋体" w:eastAsia="宋体" w:cs="宋体"/>
          <w:sz w:val="28"/>
          <w:szCs w:val="28"/>
        </w:rPr>
      </w:pPr>
      <w:r>
        <w:rPr>
          <w:rFonts w:ascii="宋体" w:hAnsi="宋体" w:eastAsia="宋体" w:cs="宋体"/>
          <w:sz w:val="28"/>
          <w:szCs w:val="28"/>
        </w:rPr>
        <w:t>纸质版投标文件一式肆份，正本壹份、副本参份。投标人应将</w:t>
      </w:r>
      <w:r>
        <w:rPr>
          <w:rFonts w:hint="eastAsia" w:ascii="宋体" w:hAnsi="宋体" w:eastAsia="宋体" w:cs="宋体"/>
          <w:sz w:val="28"/>
          <w:szCs w:val="28"/>
        </w:rPr>
        <w:t>投</w:t>
      </w:r>
      <w:r>
        <w:rPr>
          <w:rFonts w:ascii="宋体" w:hAnsi="宋体" w:eastAsia="宋体" w:cs="宋体"/>
          <w:sz w:val="28"/>
          <w:szCs w:val="28"/>
        </w:rPr>
        <w:t xml:space="preserve"> 标文件正、副本封装于一个密封袋内，所有封口处加盖投标人单位公 章。封皮上写明招标编号、项目名称、</w:t>
      </w:r>
      <w:r>
        <w:rPr>
          <w:rFonts w:hint="eastAsia" w:ascii="宋体" w:hAnsi="宋体" w:eastAsia="宋体" w:cs="宋体"/>
          <w:sz w:val="28"/>
          <w:szCs w:val="28"/>
        </w:rPr>
        <w:t>标</w:t>
      </w:r>
      <w:r>
        <w:rPr>
          <w:rFonts w:ascii="宋体" w:hAnsi="宋体" w:eastAsia="宋体" w:cs="宋体"/>
          <w:sz w:val="28"/>
          <w:szCs w:val="28"/>
        </w:rPr>
        <w:t>段名称、投标人名称。投标 文件一律不退。</w:t>
      </w:r>
    </w:p>
    <w:p>
      <w:pPr>
        <w:spacing w:line="578" w:lineRule="exact"/>
        <w:rPr>
          <w:rFonts w:ascii="宋体" w:hAns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、投标</w:t>
      </w:r>
      <w:r>
        <w:rPr>
          <w:rFonts w:hint="eastAsia" w:ascii="宋体" w:hAnsi="宋体" w:eastAsia="宋体" w:cs="宋体"/>
          <w:sz w:val="28"/>
          <w:szCs w:val="28"/>
          <w:lang w:val="en-US" w:eastAsia="zh-CN"/>
        </w:rPr>
        <w:t>保证</w:t>
      </w:r>
      <w:r>
        <w:rPr>
          <w:rFonts w:hint="eastAsia" w:ascii="宋体" w:hAnsi="宋体" w:eastAsia="宋体" w:cs="宋体"/>
          <w:sz w:val="28"/>
          <w:szCs w:val="28"/>
        </w:rPr>
        <w:t>金</w:t>
      </w:r>
      <w:r>
        <w:rPr>
          <w:rFonts w:ascii="宋体" w:hAnsi="宋体" w:eastAsia="宋体" w:cs="宋体"/>
          <w:sz w:val="28"/>
          <w:szCs w:val="28"/>
        </w:rPr>
        <w:t>：</w:t>
      </w:r>
    </w:p>
    <w:p>
      <w:pPr>
        <w:spacing w:line="578" w:lineRule="exact"/>
        <w:ind w:firstLine="560" w:firstLineChars="200"/>
        <w:rPr>
          <w:rFonts w:ascii="宋体" w:hAnsi="宋体" w:eastAsia="宋体" w:cs="宋体"/>
          <w:sz w:val="28"/>
          <w:szCs w:val="28"/>
        </w:rPr>
      </w:pPr>
      <w:r>
        <w:rPr>
          <w:rFonts w:ascii="宋体" w:hAnsi="宋体" w:eastAsia="宋体" w:cs="宋体"/>
          <w:sz w:val="28"/>
          <w:szCs w:val="28"/>
        </w:rPr>
        <w:t>为杜绝投标单位盲目投标送样，特要求</w:t>
      </w:r>
      <w:r>
        <w:rPr>
          <w:rFonts w:hint="eastAsia" w:ascii="宋体" w:hAnsi="宋体" w:eastAsia="宋体" w:cs="宋体"/>
          <w:sz w:val="28"/>
          <w:szCs w:val="28"/>
        </w:rPr>
        <w:t>投标人</w:t>
      </w:r>
      <w:r>
        <w:rPr>
          <w:rFonts w:ascii="宋体" w:hAnsi="宋体" w:eastAsia="宋体" w:cs="宋体"/>
          <w:sz w:val="28"/>
          <w:szCs w:val="28"/>
        </w:rPr>
        <w:t>提交样品</w:t>
      </w:r>
      <w:r>
        <w:rPr>
          <w:rFonts w:hint="eastAsia" w:ascii="宋体" w:hAnsi="宋体" w:eastAsia="宋体" w:cs="宋体"/>
          <w:sz w:val="28"/>
          <w:szCs w:val="28"/>
        </w:rPr>
        <w:t>（每个品种只能寄送一个样品）</w:t>
      </w:r>
      <w:r>
        <w:rPr>
          <w:rFonts w:ascii="宋体" w:hAnsi="宋体" w:eastAsia="宋体" w:cs="宋体"/>
          <w:sz w:val="28"/>
          <w:szCs w:val="28"/>
        </w:rPr>
        <w:t>时，缴纳相应数额的投标保证金</w:t>
      </w:r>
      <w:r>
        <w:rPr>
          <w:rFonts w:hint="eastAsia" w:ascii="宋体" w:hAnsi="宋体" w:eastAsia="宋体" w:cs="宋体"/>
          <w:sz w:val="28"/>
          <w:szCs w:val="28"/>
        </w:rPr>
        <w:t>，投标保证金金额为人民币30000</w:t>
      </w:r>
      <w:r>
        <w:rPr>
          <w:rFonts w:ascii="宋体" w:hAnsi="宋体" w:eastAsia="宋体" w:cs="宋体"/>
          <w:sz w:val="28"/>
          <w:szCs w:val="28"/>
        </w:rPr>
        <w:t>.00元</w:t>
      </w:r>
      <w:r>
        <w:rPr>
          <w:rFonts w:hint="eastAsia" w:ascii="宋体" w:hAnsi="宋体" w:eastAsia="宋体" w:cs="宋体"/>
          <w:sz w:val="28"/>
          <w:szCs w:val="28"/>
        </w:rPr>
        <w:t>（叁</w:t>
      </w:r>
      <w:r>
        <w:rPr>
          <w:rFonts w:ascii="宋体" w:hAnsi="宋体" w:eastAsia="宋体" w:cs="宋体"/>
          <w:sz w:val="28"/>
          <w:szCs w:val="28"/>
        </w:rPr>
        <w:t>万元整</w:t>
      </w:r>
      <w:r>
        <w:rPr>
          <w:rFonts w:hint="eastAsia" w:ascii="宋体" w:hAnsi="宋体" w:eastAsia="宋体" w:cs="宋体"/>
          <w:sz w:val="28"/>
          <w:szCs w:val="28"/>
        </w:rPr>
        <w:t>），在我方收到</w:t>
      </w:r>
      <w:r>
        <w:rPr>
          <w:rFonts w:ascii="宋体" w:hAnsi="宋体" w:eastAsia="宋体" w:cs="宋体"/>
          <w:sz w:val="28"/>
          <w:szCs w:val="28"/>
        </w:rPr>
        <w:t>保证金</w:t>
      </w:r>
      <w:r>
        <w:rPr>
          <w:rFonts w:hint="eastAsia" w:ascii="宋体" w:hAnsi="宋体" w:eastAsia="宋体" w:cs="宋体"/>
          <w:sz w:val="28"/>
          <w:szCs w:val="28"/>
        </w:rPr>
        <w:t>后，</w:t>
      </w:r>
      <w:r>
        <w:rPr>
          <w:rFonts w:ascii="宋体" w:hAnsi="宋体" w:eastAsia="宋体" w:cs="宋体"/>
          <w:sz w:val="28"/>
          <w:szCs w:val="28"/>
        </w:rPr>
        <w:t>为其开具相应的</w:t>
      </w:r>
      <w:r>
        <w:rPr>
          <w:rFonts w:hint="eastAsia" w:ascii="宋体" w:hAnsi="宋体" w:eastAsia="宋体" w:cs="宋体"/>
          <w:sz w:val="28"/>
          <w:szCs w:val="28"/>
        </w:rPr>
        <w:t xml:space="preserve">收据。后根据投标人资质审核、中标等情况决定是否退还； </w:t>
      </w:r>
    </w:p>
    <w:p>
      <w:pPr>
        <w:spacing w:line="578" w:lineRule="exact"/>
        <w:ind w:firstLine="560" w:firstLineChars="200"/>
        <w:rPr>
          <w:rFonts w:ascii="宋体" w:hAnsi="宋体" w:eastAsia="宋体" w:cs="宋体"/>
          <w:sz w:val="28"/>
          <w:szCs w:val="28"/>
        </w:rPr>
      </w:pPr>
      <w:r>
        <w:rPr>
          <w:rFonts w:hint="eastAsia" w:ascii="宋体" w:hAnsi="宋体" w:eastAsia="宋体" w:cs="宋体"/>
          <w:sz w:val="28"/>
          <w:szCs w:val="28"/>
        </w:rPr>
        <w:t>（1）若未中标或投标人资质不符合要求，该保证金在中标结果公示结束后无息退还；</w:t>
      </w:r>
    </w:p>
    <w:p>
      <w:pPr>
        <w:spacing w:line="578" w:lineRule="exact"/>
        <w:ind w:firstLine="560" w:firstLineChars="200"/>
        <w:rPr>
          <w:rFonts w:ascii="宋体" w:hAnsi="宋体" w:eastAsia="宋体" w:cs="宋体"/>
          <w:sz w:val="28"/>
          <w:szCs w:val="28"/>
        </w:rPr>
      </w:pPr>
      <w:r>
        <w:rPr>
          <w:rFonts w:hint="eastAsia" w:ascii="宋体" w:hAnsi="宋体" w:eastAsia="宋体" w:cs="宋体"/>
          <w:sz w:val="28"/>
          <w:szCs w:val="28"/>
        </w:rPr>
        <w:t>（2）供应商在响应文件中提供虚假材料的，则全额扣除投标保证金；</w:t>
      </w:r>
    </w:p>
    <w:p>
      <w:pPr>
        <w:spacing w:line="578" w:lineRule="exact"/>
        <w:ind w:firstLine="560" w:firstLineChars="200"/>
        <w:rPr>
          <w:rFonts w:ascii="宋体" w:hAnsi="宋体" w:eastAsia="宋体" w:cs="宋体"/>
          <w:sz w:val="28"/>
          <w:szCs w:val="28"/>
        </w:rPr>
      </w:pPr>
      <w:r>
        <w:rPr>
          <w:rFonts w:hint="eastAsia" w:ascii="宋体" w:hAnsi="宋体" w:eastAsia="宋体" w:cs="宋体"/>
          <w:sz w:val="28"/>
          <w:szCs w:val="28"/>
        </w:rPr>
        <w:t>（3）供应商与采购人、其他供应商恶意串通的，则全额扣除投标保证金。</w:t>
      </w:r>
    </w:p>
    <w:p>
      <w:pPr>
        <w:spacing w:line="578" w:lineRule="exact"/>
        <w:ind w:firstLine="560" w:firstLineChars="200"/>
        <w:rPr>
          <w:rFonts w:ascii="宋体" w:hAnsi="宋体" w:eastAsia="宋体" w:cs="宋体"/>
          <w:sz w:val="28"/>
          <w:szCs w:val="28"/>
        </w:rPr>
      </w:pPr>
      <w:r>
        <w:rPr>
          <w:rFonts w:hint="eastAsia" w:ascii="宋体" w:hAnsi="宋体" w:eastAsia="宋体" w:cs="宋体"/>
          <w:sz w:val="28"/>
          <w:szCs w:val="28"/>
        </w:rPr>
        <w:t>（4）若投标人中标，能按我公司要求签订并执行合同，则该保证金转为风险抵押金，待标的执行完后按照合同中相关规定无息退还需返还的风险抵押金。</w:t>
      </w:r>
    </w:p>
    <w:p>
      <w:pPr>
        <w:spacing w:line="578" w:lineRule="exact"/>
        <w:ind w:firstLine="560" w:firstLineChars="200"/>
        <w:rPr>
          <w:rFonts w:ascii="宋体" w:hAnsi="宋体" w:eastAsia="宋体" w:cs="宋体"/>
          <w:sz w:val="28"/>
          <w:szCs w:val="28"/>
        </w:rPr>
      </w:pPr>
      <w:r>
        <w:rPr>
          <w:rFonts w:hint="eastAsia" w:ascii="宋体" w:hAnsi="宋体" w:eastAsia="宋体" w:cs="宋体"/>
          <w:sz w:val="28"/>
          <w:szCs w:val="28"/>
        </w:rPr>
        <w:t>（5）若投标人中标，但不能在收到我公司中标通知书后15日内（确因不可抗力因素的除外）与我公司签订中标合同或拒不执行中标标段合同内容，则全额扣除投标保证金。</w:t>
      </w:r>
    </w:p>
    <w:p>
      <w:pPr>
        <w:spacing w:line="578" w:lineRule="exact"/>
        <w:rPr>
          <w:rFonts w:ascii="宋体" w:hAnsi="宋体" w:eastAsia="宋体" w:cs="宋体"/>
          <w:sz w:val="28"/>
          <w:szCs w:val="28"/>
        </w:rPr>
      </w:pPr>
      <w:r>
        <w:rPr>
          <w:rFonts w:ascii="宋体" w:hAnsi="宋体" w:eastAsia="宋体" w:cs="宋体"/>
          <w:sz w:val="28"/>
          <w:szCs w:val="28"/>
        </w:rPr>
        <w:t>6、交费方式：投标</w:t>
      </w:r>
      <w:r>
        <w:rPr>
          <w:rFonts w:hint="eastAsia" w:ascii="宋体" w:hAnsi="宋体" w:eastAsia="宋体" w:cs="宋体"/>
          <w:sz w:val="28"/>
          <w:szCs w:val="28"/>
        </w:rPr>
        <w:t>单位</w:t>
      </w:r>
      <w:r>
        <w:rPr>
          <w:rFonts w:ascii="宋体" w:hAnsi="宋体" w:eastAsia="宋体" w:cs="宋体"/>
          <w:sz w:val="28"/>
          <w:szCs w:val="28"/>
        </w:rPr>
        <w:t>以公对公形式</w:t>
      </w:r>
      <w:r>
        <w:rPr>
          <w:rFonts w:hint="eastAsia" w:ascii="宋体" w:hAnsi="宋体" w:eastAsia="宋体" w:cs="宋体"/>
          <w:sz w:val="28"/>
          <w:szCs w:val="28"/>
        </w:rPr>
        <w:t>缴纳投标保证金</w:t>
      </w:r>
      <w:r>
        <w:rPr>
          <w:rFonts w:ascii="宋体" w:hAnsi="宋体" w:eastAsia="宋体" w:cs="宋体"/>
          <w:sz w:val="28"/>
          <w:szCs w:val="28"/>
        </w:rPr>
        <w:t>，</w:t>
      </w:r>
      <w:r>
        <w:rPr>
          <w:rFonts w:hint="eastAsia" w:ascii="宋体" w:hAnsi="宋体" w:eastAsia="宋体" w:cs="宋体"/>
          <w:sz w:val="28"/>
          <w:szCs w:val="28"/>
        </w:rPr>
        <w:t>不得以私人账户转账。</w:t>
      </w:r>
      <w:r>
        <w:rPr>
          <w:rFonts w:ascii="宋体" w:hAnsi="宋体" w:eastAsia="宋体" w:cs="宋体"/>
          <w:sz w:val="28"/>
          <w:szCs w:val="28"/>
        </w:rPr>
        <w:t>将相关费用汇入我公司账户</w:t>
      </w:r>
      <w:r>
        <w:rPr>
          <w:rFonts w:hint="eastAsia" w:ascii="宋体" w:hAnsi="宋体" w:eastAsia="宋体" w:cs="宋体"/>
          <w:sz w:val="28"/>
          <w:szCs w:val="28"/>
        </w:rPr>
        <w:t>。</w:t>
      </w:r>
      <w:r>
        <w:rPr>
          <w:rFonts w:ascii="宋体" w:hAnsi="宋体" w:eastAsia="宋体" w:cs="宋体"/>
          <w:sz w:val="28"/>
          <w:szCs w:val="28"/>
        </w:rPr>
        <w:t>账户信息如下：</w:t>
      </w:r>
    </w:p>
    <w:p>
      <w:pPr>
        <w:spacing w:line="578" w:lineRule="exact"/>
        <w:rPr>
          <w:rFonts w:ascii="宋体" w:hAnsi="宋体" w:eastAsia="宋体" w:cs="宋体"/>
          <w:sz w:val="28"/>
          <w:szCs w:val="28"/>
        </w:rPr>
      </w:pPr>
      <w:r>
        <w:rPr>
          <w:rFonts w:ascii="宋体" w:hAnsi="宋体" w:eastAsia="宋体" w:cs="宋体"/>
          <w:sz w:val="28"/>
          <w:szCs w:val="28"/>
        </w:rPr>
        <w:t>户名：甘肃</w:t>
      </w:r>
      <w:r>
        <w:rPr>
          <w:rFonts w:hint="eastAsia" w:ascii="宋体" w:hAnsi="宋体" w:eastAsia="宋体" w:cs="宋体"/>
          <w:sz w:val="28"/>
          <w:szCs w:val="28"/>
        </w:rPr>
        <w:t>陇神戎发药业</w:t>
      </w:r>
      <w:r>
        <w:rPr>
          <w:rFonts w:ascii="宋体" w:hAnsi="宋体" w:eastAsia="宋体" w:cs="宋体"/>
          <w:sz w:val="28"/>
          <w:szCs w:val="28"/>
        </w:rPr>
        <w:t>股份有限公司</w:t>
      </w:r>
    </w:p>
    <w:p>
      <w:pPr>
        <w:spacing w:line="578" w:lineRule="exact"/>
        <w:rPr>
          <w:rFonts w:ascii="宋体" w:hAnsi="宋体" w:eastAsia="宋体" w:cs="宋体"/>
          <w:sz w:val="28"/>
          <w:szCs w:val="28"/>
        </w:rPr>
      </w:pPr>
      <w:r>
        <w:rPr>
          <w:rFonts w:ascii="宋体" w:hAnsi="宋体" w:eastAsia="宋体" w:cs="宋体"/>
          <w:sz w:val="28"/>
          <w:szCs w:val="28"/>
        </w:rPr>
        <w:t>开户银行：</w:t>
      </w:r>
      <w:r>
        <w:rPr>
          <w:rFonts w:hint="eastAsia" w:ascii="宋体" w:hAnsi="宋体" w:eastAsia="宋体" w:cs="宋体"/>
          <w:sz w:val="28"/>
          <w:szCs w:val="28"/>
        </w:rPr>
        <w:t>中国建设银行兰州民航支行</w:t>
      </w:r>
    </w:p>
    <w:p>
      <w:pPr>
        <w:spacing w:line="578" w:lineRule="exact"/>
        <w:rPr>
          <w:rFonts w:ascii="宋体" w:hAnsi="宋体" w:eastAsia="宋体" w:cs="宋体"/>
          <w:sz w:val="28"/>
          <w:szCs w:val="28"/>
        </w:rPr>
      </w:pPr>
      <w:r>
        <w:rPr>
          <w:rFonts w:ascii="宋体" w:hAnsi="宋体" w:eastAsia="宋体" w:cs="宋体"/>
          <w:sz w:val="28"/>
          <w:szCs w:val="28"/>
        </w:rPr>
        <w:t>银行账号：</w:t>
      </w:r>
      <w:r>
        <w:rPr>
          <w:rFonts w:hint="eastAsia" w:ascii="宋体" w:hAnsi="宋体" w:eastAsia="宋体" w:cs="宋体"/>
          <w:sz w:val="28"/>
          <w:szCs w:val="28"/>
        </w:rPr>
        <w:t>62001390020050309290</w:t>
      </w:r>
    </w:p>
    <w:p>
      <w:pPr>
        <w:spacing w:line="578" w:lineRule="exact"/>
        <w:rPr>
          <w:rFonts w:ascii="宋体" w:hAnsi="宋体" w:eastAsia="宋体" w:cs="宋体"/>
          <w:sz w:val="28"/>
          <w:szCs w:val="28"/>
        </w:rPr>
      </w:pPr>
      <w:r>
        <w:rPr>
          <w:rFonts w:ascii="宋体" w:hAnsi="宋体" w:eastAsia="宋体" w:cs="宋体"/>
          <w:sz w:val="28"/>
          <w:szCs w:val="28"/>
        </w:rPr>
        <w:t>汇款后将汇款底联传真至</w:t>
      </w:r>
      <w:r>
        <w:rPr>
          <w:rFonts w:hint="eastAsia" w:ascii="宋体" w:hAnsi="宋体" w:eastAsia="宋体" w:cs="宋体"/>
          <w:sz w:val="28"/>
          <w:szCs w:val="28"/>
        </w:rPr>
        <w:t>：</w:t>
      </w:r>
      <w:r>
        <w:rPr>
          <w:rFonts w:ascii="宋体" w:hAnsi="宋体" w:eastAsia="宋体" w:cs="宋体"/>
          <w:sz w:val="28"/>
          <w:szCs w:val="28"/>
        </w:rPr>
        <w:t>093</w:t>
      </w:r>
      <w:r>
        <w:rPr>
          <w:rFonts w:hint="eastAsia" w:ascii="宋体" w:hAnsi="宋体" w:eastAsia="宋体" w:cs="宋体"/>
          <w:sz w:val="28"/>
          <w:szCs w:val="28"/>
        </w:rPr>
        <w:t>1-5279099</w:t>
      </w:r>
    </w:p>
    <w:p>
      <w:pPr>
        <w:spacing w:line="578" w:lineRule="exact"/>
        <w:rPr>
          <w:rFonts w:ascii="宋体" w:hAnsi="宋体" w:eastAsia="宋体" w:cs="宋体"/>
          <w:sz w:val="28"/>
          <w:szCs w:val="28"/>
        </w:rPr>
      </w:pPr>
      <w:r>
        <w:rPr>
          <w:rFonts w:ascii="宋体" w:hAnsi="宋体" w:eastAsia="宋体" w:cs="宋体"/>
          <w:sz w:val="28"/>
          <w:szCs w:val="28"/>
        </w:rPr>
        <w:t>三、投标单位资质要求：</w:t>
      </w:r>
      <w:r>
        <w:rPr>
          <w:rFonts w:ascii="宋体" w:hAnsi="宋体" w:eastAsia="宋体" w:cs="宋体"/>
          <w:sz w:val="28"/>
          <w:szCs w:val="28"/>
        </w:rPr>
        <w:tab/>
      </w:r>
    </w:p>
    <w:p>
      <w:pPr>
        <w:spacing w:line="578" w:lineRule="exact"/>
        <w:rPr>
          <w:rFonts w:ascii="宋体" w:hAnsi="宋体" w:eastAsia="宋体" w:cs="宋体"/>
          <w:sz w:val="28"/>
          <w:szCs w:val="28"/>
        </w:rPr>
      </w:pPr>
      <w:r>
        <w:rPr>
          <w:rFonts w:ascii="宋体" w:hAnsi="宋体" w:eastAsia="宋体" w:cs="宋体"/>
          <w:sz w:val="28"/>
          <w:szCs w:val="28"/>
        </w:rPr>
        <w:t>1、符合《中华人民共和国政府采购法》第二十二条规定；</w:t>
      </w:r>
    </w:p>
    <w:p>
      <w:pPr>
        <w:spacing w:line="578" w:lineRule="exact"/>
        <w:rPr>
          <w:rFonts w:ascii="宋体" w:hAnsi="宋体" w:eastAsia="宋体" w:cs="宋体"/>
          <w:sz w:val="28"/>
          <w:szCs w:val="28"/>
        </w:rPr>
      </w:pPr>
      <w:r>
        <w:rPr>
          <w:rFonts w:ascii="宋体" w:hAnsi="宋体" w:eastAsia="宋体" w:cs="宋体"/>
          <w:sz w:val="28"/>
          <w:szCs w:val="28"/>
        </w:rPr>
        <w:t>2、依法注册，证照齐全，具备生产或销售的厂家或经销商；</w:t>
      </w:r>
    </w:p>
    <w:p>
      <w:pPr>
        <w:spacing w:line="578" w:lineRule="exact"/>
        <w:rPr>
          <w:rFonts w:ascii="宋体" w:hAnsi="宋体" w:eastAsia="宋体" w:cs="宋体"/>
          <w:sz w:val="28"/>
          <w:szCs w:val="28"/>
        </w:rPr>
      </w:pPr>
      <w:r>
        <w:rPr>
          <w:rFonts w:ascii="宋体" w:hAnsi="宋体" w:eastAsia="宋体" w:cs="宋体"/>
          <w:sz w:val="28"/>
          <w:szCs w:val="28"/>
        </w:rPr>
        <w:t>3、在相关征信网站未被列入失信被执行人或重大税收违法案件当事人名单或政府采购严重违法失信行为记录名单。</w:t>
      </w:r>
    </w:p>
    <w:p>
      <w:pPr>
        <w:spacing w:line="578" w:lineRule="exact"/>
        <w:rPr>
          <w:rFonts w:ascii="宋体" w:hAnsi="宋体" w:eastAsia="宋体" w:cs="宋体"/>
          <w:sz w:val="28"/>
          <w:szCs w:val="28"/>
        </w:rPr>
      </w:pPr>
      <w:r>
        <w:rPr>
          <w:rFonts w:ascii="宋体" w:hAnsi="宋体" w:eastAsia="宋体" w:cs="宋体"/>
          <w:sz w:val="28"/>
          <w:szCs w:val="28"/>
        </w:rPr>
        <w:t>4、本项目不接受联合体投标。</w:t>
      </w:r>
    </w:p>
    <w:p>
      <w:pPr>
        <w:spacing w:line="578" w:lineRule="exact"/>
        <w:rPr>
          <w:rFonts w:ascii="宋体" w:hAnsi="宋体" w:eastAsia="宋体" w:cs="宋体"/>
          <w:sz w:val="28"/>
          <w:szCs w:val="28"/>
        </w:rPr>
      </w:pPr>
      <w:r>
        <w:rPr>
          <w:rFonts w:ascii="宋体" w:hAnsi="宋体" w:eastAsia="宋体" w:cs="宋体"/>
          <w:sz w:val="28"/>
          <w:szCs w:val="28"/>
        </w:rPr>
        <w:t>四、评标：</w:t>
      </w:r>
    </w:p>
    <w:p>
      <w:pPr>
        <w:spacing w:line="578" w:lineRule="exact"/>
        <w:ind w:firstLine="560" w:firstLineChars="200"/>
        <w:rPr>
          <w:rFonts w:ascii="宋体" w:hAnsi="宋体" w:eastAsia="宋体" w:cs="宋体"/>
          <w:sz w:val="28"/>
          <w:szCs w:val="28"/>
        </w:rPr>
      </w:pPr>
      <w:r>
        <w:rPr>
          <w:rFonts w:ascii="宋体" w:hAnsi="宋体" w:eastAsia="宋体" w:cs="宋体"/>
          <w:sz w:val="28"/>
          <w:szCs w:val="28"/>
        </w:rPr>
        <w:t>我公司</w:t>
      </w:r>
      <w:r>
        <w:rPr>
          <w:rFonts w:hint="eastAsia" w:ascii="宋体" w:hAnsi="宋体" w:eastAsia="宋体" w:cs="宋体"/>
          <w:sz w:val="28"/>
          <w:szCs w:val="28"/>
        </w:rPr>
        <w:t>将</w:t>
      </w:r>
      <w:r>
        <w:rPr>
          <w:rFonts w:ascii="宋体" w:hAnsi="宋体" w:eastAsia="宋体" w:cs="宋体"/>
          <w:sz w:val="28"/>
          <w:szCs w:val="28"/>
        </w:rPr>
        <w:t>根据投标人样品、标书送达时间、资质符合性、投标保证金缴纳时间等结果，选择</w:t>
      </w:r>
      <w:r>
        <w:rPr>
          <w:rFonts w:hint="eastAsia" w:ascii="宋体" w:hAnsi="宋体" w:eastAsia="宋体" w:cs="宋体"/>
          <w:sz w:val="28"/>
          <w:szCs w:val="28"/>
        </w:rPr>
        <w:t>具投标资格</w:t>
      </w:r>
      <w:r>
        <w:rPr>
          <w:rFonts w:ascii="宋体" w:hAnsi="宋体" w:eastAsia="宋体" w:cs="宋体"/>
          <w:sz w:val="28"/>
          <w:szCs w:val="28"/>
        </w:rPr>
        <w:t>的供应商列为公司的最终投标供应商</w:t>
      </w:r>
      <w:r>
        <w:rPr>
          <w:rFonts w:hint="eastAsia" w:ascii="宋体" w:hAnsi="宋体" w:eastAsia="宋体" w:cs="宋体"/>
          <w:sz w:val="28"/>
          <w:szCs w:val="28"/>
        </w:rPr>
        <w:t>，并</w:t>
      </w:r>
      <w:r>
        <w:rPr>
          <w:rFonts w:ascii="宋体" w:hAnsi="宋体" w:eastAsia="宋体" w:cs="宋体"/>
          <w:sz w:val="28"/>
          <w:szCs w:val="28"/>
        </w:rPr>
        <w:t>择期</w:t>
      </w:r>
      <w:r>
        <w:rPr>
          <w:rFonts w:hint="eastAsia" w:ascii="宋体" w:hAnsi="宋体" w:eastAsia="宋体" w:cs="宋体"/>
          <w:sz w:val="28"/>
          <w:szCs w:val="28"/>
        </w:rPr>
        <w:t>以招标</w:t>
      </w:r>
      <w:r>
        <w:rPr>
          <w:rFonts w:ascii="宋体" w:hAnsi="宋体" w:eastAsia="宋体" w:cs="宋体"/>
          <w:sz w:val="28"/>
          <w:szCs w:val="28"/>
        </w:rPr>
        <w:t>邀请</w:t>
      </w:r>
      <w:r>
        <w:rPr>
          <w:rFonts w:hint="eastAsia" w:ascii="宋体" w:hAnsi="宋体" w:eastAsia="宋体" w:cs="宋体"/>
          <w:sz w:val="28"/>
          <w:szCs w:val="28"/>
        </w:rPr>
        <w:t>函的方式邀请其现场或线上</w:t>
      </w:r>
      <w:r>
        <w:rPr>
          <w:rFonts w:ascii="宋体" w:hAnsi="宋体" w:eastAsia="宋体" w:cs="宋体"/>
          <w:sz w:val="28"/>
          <w:szCs w:val="28"/>
        </w:rPr>
        <w:t>参加招</w:t>
      </w:r>
      <w:r>
        <w:rPr>
          <w:rFonts w:hint="eastAsia" w:ascii="宋体" w:hAnsi="宋体" w:eastAsia="宋体" w:cs="宋体"/>
          <w:sz w:val="28"/>
          <w:szCs w:val="28"/>
        </w:rPr>
        <w:t>评</w:t>
      </w:r>
      <w:r>
        <w:rPr>
          <w:rFonts w:ascii="宋体" w:hAnsi="宋体" w:eastAsia="宋体" w:cs="宋体"/>
          <w:sz w:val="28"/>
          <w:szCs w:val="28"/>
        </w:rPr>
        <w:t>标</w:t>
      </w:r>
      <w:r>
        <w:rPr>
          <w:rFonts w:hint="eastAsia" w:ascii="宋体" w:hAnsi="宋体" w:eastAsia="宋体" w:cs="宋体"/>
          <w:sz w:val="28"/>
          <w:szCs w:val="28"/>
        </w:rPr>
        <w:t>会议</w:t>
      </w:r>
      <w:r>
        <w:rPr>
          <w:rFonts w:ascii="宋体" w:hAnsi="宋体" w:eastAsia="宋体" w:cs="宋体"/>
          <w:sz w:val="28"/>
          <w:szCs w:val="28"/>
        </w:rPr>
        <w:t>，经</w:t>
      </w:r>
      <w:r>
        <w:rPr>
          <w:rFonts w:hint="eastAsia" w:ascii="宋体" w:hAnsi="宋体" w:eastAsia="宋体" w:cs="宋体"/>
          <w:sz w:val="28"/>
          <w:szCs w:val="28"/>
        </w:rPr>
        <w:t>我公司</w:t>
      </w:r>
      <w:r>
        <w:rPr>
          <w:rFonts w:ascii="宋体" w:hAnsi="宋体" w:eastAsia="宋体" w:cs="宋体"/>
          <w:sz w:val="28"/>
          <w:szCs w:val="28"/>
        </w:rPr>
        <w:t>评标委员会综合评标，</w:t>
      </w:r>
      <w:r>
        <w:rPr>
          <w:rFonts w:hint="eastAsia" w:ascii="宋体" w:hAnsi="宋体" w:eastAsia="宋体" w:cs="宋体"/>
          <w:sz w:val="28"/>
          <w:szCs w:val="28"/>
        </w:rPr>
        <w:t>公司会议</w:t>
      </w:r>
      <w:r>
        <w:rPr>
          <w:rFonts w:ascii="宋体" w:hAnsi="宋体" w:eastAsia="宋体" w:cs="宋体"/>
          <w:sz w:val="28"/>
          <w:szCs w:val="28"/>
        </w:rPr>
        <w:t>研究通过后，将评标结果</w:t>
      </w:r>
      <w:r>
        <w:rPr>
          <w:rFonts w:hint="eastAsia" w:ascii="宋体" w:hAnsi="宋体" w:eastAsia="宋体" w:cs="宋体"/>
          <w:sz w:val="28"/>
          <w:szCs w:val="28"/>
        </w:rPr>
        <w:t>公示于我公司官网。</w:t>
      </w:r>
    </w:p>
    <w:p>
      <w:pPr>
        <w:spacing w:line="578" w:lineRule="exact"/>
        <w:rPr>
          <w:rFonts w:ascii="宋体" w:hAnsi="宋体" w:eastAsia="宋体" w:cs="宋体"/>
          <w:sz w:val="28"/>
          <w:szCs w:val="28"/>
        </w:rPr>
      </w:pPr>
      <w:r>
        <w:rPr>
          <w:rFonts w:ascii="宋体" w:hAnsi="宋体" w:eastAsia="宋体" w:cs="宋体"/>
          <w:sz w:val="28"/>
          <w:szCs w:val="28"/>
        </w:rPr>
        <w:t>五、中标：</w:t>
      </w:r>
    </w:p>
    <w:p>
      <w:pPr>
        <w:spacing w:line="578" w:lineRule="exact"/>
        <w:ind w:firstLine="560" w:firstLineChars="200"/>
        <w:rPr>
          <w:rFonts w:ascii="宋体" w:hAnsi="宋体" w:eastAsia="宋体" w:cs="宋体"/>
          <w:sz w:val="28"/>
          <w:szCs w:val="28"/>
        </w:rPr>
      </w:pPr>
      <w:r>
        <w:rPr>
          <w:rFonts w:hint="eastAsia" w:ascii="宋体" w:hAnsi="宋体" w:eastAsia="宋体" w:cs="宋体"/>
          <w:sz w:val="28"/>
          <w:szCs w:val="28"/>
        </w:rPr>
        <w:t>公示期内无异议后，公司以中标通知书的形式</w:t>
      </w:r>
      <w:r>
        <w:rPr>
          <w:rFonts w:ascii="宋体" w:hAnsi="宋体" w:eastAsia="宋体" w:cs="宋体"/>
          <w:sz w:val="28"/>
          <w:szCs w:val="28"/>
        </w:rPr>
        <w:t>通知中标</w:t>
      </w:r>
      <w:r>
        <w:rPr>
          <w:rFonts w:hint="eastAsia" w:ascii="宋体" w:hAnsi="宋体" w:eastAsia="宋体" w:cs="宋体"/>
          <w:sz w:val="28"/>
          <w:szCs w:val="28"/>
        </w:rPr>
        <w:t>供应商</w:t>
      </w:r>
      <w:r>
        <w:rPr>
          <w:rFonts w:ascii="宋体" w:hAnsi="宋体" w:eastAsia="宋体" w:cs="宋体"/>
          <w:sz w:val="28"/>
          <w:szCs w:val="28"/>
        </w:rPr>
        <w:t>，落标</w:t>
      </w:r>
      <w:r>
        <w:rPr>
          <w:rFonts w:hint="eastAsia" w:ascii="宋体" w:hAnsi="宋体" w:eastAsia="宋体" w:cs="宋体"/>
          <w:sz w:val="28"/>
          <w:szCs w:val="28"/>
        </w:rPr>
        <w:t>供应商</w:t>
      </w:r>
      <w:r>
        <w:rPr>
          <w:rFonts w:ascii="宋体" w:hAnsi="宋体" w:eastAsia="宋体" w:cs="宋体"/>
          <w:sz w:val="28"/>
          <w:szCs w:val="28"/>
        </w:rPr>
        <w:t>不</w:t>
      </w:r>
      <w:r>
        <w:rPr>
          <w:rFonts w:hint="eastAsia" w:ascii="宋体" w:hAnsi="宋体" w:eastAsia="宋体" w:cs="宋体"/>
          <w:sz w:val="28"/>
          <w:szCs w:val="28"/>
        </w:rPr>
        <w:t>再</w:t>
      </w:r>
      <w:r>
        <w:rPr>
          <w:rFonts w:ascii="宋体" w:hAnsi="宋体" w:eastAsia="宋体" w:cs="宋体"/>
          <w:sz w:val="28"/>
          <w:szCs w:val="28"/>
        </w:rPr>
        <w:t>另行通知</w:t>
      </w:r>
      <w:r>
        <w:rPr>
          <w:rFonts w:hint="eastAsia" w:ascii="宋体" w:hAnsi="宋体" w:eastAsia="宋体" w:cs="宋体"/>
          <w:sz w:val="28"/>
          <w:szCs w:val="28"/>
        </w:rPr>
        <w:t>。</w:t>
      </w:r>
      <w:r>
        <w:rPr>
          <w:rFonts w:ascii="宋体" w:hAnsi="宋体" w:eastAsia="宋体" w:cs="宋体"/>
          <w:sz w:val="28"/>
          <w:szCs w:val="28"/>
        </w:rPr>
        <w:t>中标</w:t>
      </w:r>
      <w:r>
        <w:rPr>
          <w:rFonts w:hint="eastAsia" w:ascii="宋体" w:hAnsi="宋体" w:eastAsia="宋体" w:cs="宋体"/>
          <w:sz w:val="28"/>
          <w:szCs w:val="28"/>
        </w:rPr>
        <w:t>供应商</w:t>
      </w:r>
      <w:r>
        <w:rPr>
          <w:rFonts w:ascii="宋体" w:hAnsi="宋体" w:eastAsia="宋体" w:cs="宋体"/>
          <w:sz w:val="28"/>
          <w:szCs w:val="28"/>
        </w:rPr>
        <w:t>须在规定时间内与我公司签订中标采购合同</w:t>
      </w:r>
      <w:r>
        <w:rPr>
          <w:rFonts w:hint="eastAsia" w:ascii="宋体" w:hAnsi="宋体" w:eastAsia="宋体" w:cs="宋体"/>
          <w:sz w:val="28"/>
          <w:szCs w:val="28"/>
        </w:rPr>
        <w:t>。</w:t>
      </w:r>
      <w:r>
        <w:rPr>
          <w:rFonts w:ascii="宋体" w:hAnsi="宋体" w:eastAsia="宋体" w:cs="宋体"/>
          <w:sz w:val="28"/>
          <w:szCs w:val="28"/>
        </w:rPr>
        <w:t>若中标客户不按时、按质、按量履行合同，</w:t>
      </w:r>
      <w:r>
        <w:rPr>
          <w:rFonts w:hint="eastAsia" w:ascii="宋体" w:hAnsi="宋体" w:eastAsia="宋体" w:cs="宋体"/>
          <w:sz w:val="28"/>
          <w:szCs w:val="28"/>
        </w:rPr>
        <w:t>投标保证金将</w:t>
      </w:r>
      <w:r>
        <w:rPr>
          <w:rFonts w:ascii="宋体" w:hAnsi="宋体" w:eastAsia="宋体" w:cs="宋体"/>
          <w:sz w:val="28"/>
          <w:szCs w:val="28"/>
        </w:rPr>
        <w:t>不予退还。</w:t>
      </w:r>
    </w:p>
    <w:p>
      <w:pPr>
        <w:spacing w:line="578" w:lineRule="exact"/>
        <w:rPr>
          <w:rFonts w:ascii="宋体" w:hAnsi="宋体" w:eastAsia="宋体" w:cs="宋体"/>
          <w:sz w:val="28"/>
          <w:szCs w:val="28"/>
        </w:rPr>
      </w:pPr>
      <w:r>
        <w:rPr>
          <w:rFonts w:ascii="宋体" w:hAnsi="宋体" w:eastAsia="宋体" w:cs="宋体"/>
          <w:sz w:val="28"/>
          <w:szCs w:val="28"/>
        </w:rPr>
        <w:t>六、验收与付款：</w:t>
      </w:r>
      <w:r>
        <w:rPr>
          <w:rFonts w:ascii="宋体" w:hAnsi="宋体" w:eastAsia="宋体" w:cs="宋体"/>
          <w:sz w:val="28"/>
          <w:szCs w:val="28"/>
        </w:rPr>
        <w:tab/>
      </w:r>
    </w:p>
    <w:p>
      <w:pPr>
        <w:spacing w:line="578" w:lineRule="exact"/>
        <w:ind w:firstLine="560" w:firstLineChars="200"/>
        <w:rPr>
          <w:rFonts w:ascii="宋体" w:hAnsi="宋体" w:eastAsia="宋体" w:cs="宋体"/>
          <w:sz w:val="28"/>
          <w:szCs w:val="28"/>
        </w:rPr>
      </w:pPr>
      <w:r>
        <w:rPr>
          <w:rFonts w:ascii="宋体" w:hAnsi="宋体" w:eastAsia="宋体" w:cs="宋体"/>
          <w:sz w:val="28"/>
          <w:szCs w:val="28"/>
        </w:rPr>
        <w:t>本次标的中药材将根据公司订单分批次供货，每批货到</w:t>
      </w:r>
      <w:r>
        <w:rPr>
          <w:rFonts w:hint="eastAsia" w:ascii="宋体" w:hAnsi="宋体" w:eastAsia="宋体" w:cs="宋体"/>
          <w:sz w:val="28"/>
          <w:szCs w:val="28"/>
        </w:rPr>
        <w:t>15</w:t>
      </w:r>
      <w:r>
        <w:rPr>
          <w:rFonts w:ascii="宋体" w:hAnsi="宋体" w:eastAsia="宋体" w:cs="宋体"/>
          <w:sz w:val="28"/>
          <w:szCs w:val="28"/>
        </w:rPr>
        <w:t>日内公司组织验收，验收合格后公司予以入库，在我方收到符合要求的发票（中标单位开具）后分批次支付货款。货物质量、等级与所提供样品不一致的或者经检验不合格的，公司不予入库。</w:t>
      </w:r>
    </w:p>
    <w:p>
      <w:pPr>
        <w:spacing w:line="578" w:lineRule="exact"/>
        <w:rPr>
          <w:rFonts w:ascii="宋体" w:hAnsi="宋体" w:eastAsia="宋体" w:cs="宋体"/>
          <w:sz w:val="28"/>
          <w:szCs w:val="28"/>
        </w:rPr>
      </w:pPr>
      <w:r>
        <w:rPr>
          <w:rFonts w:ascii="宋体" w:hAnsi="宋体" w:eastAsia="宋体" w:cs="宋体"/>
          <w:sz w:val="28"/>
          <w:szCs w:val="28"/>
        </w:rPr>
        <w:t>七、</w:t>
      </w:r>
      <w:r>
        <w:rPr>
          <w:rFonts w:hint="eastAsia" w:ascii="宋体" w:hAnsi="宋体" w:eastAsia="宋体" w:cs="宋体"/>
          <w:sz w:val="28"/>
          <w:szCs w:val="28"/>
        </w:rPr>
        <w:t>投标须知</w:t>
      </w:r>
      <w:r>
        <w:rPr>
          <w:rFonts w:ascii="宋体" w:hAnsi="宋体" w:eastAsia="宋体" w:cs="宋体"/>
          <w:sz w:val="28"/>
          <w:szCs w:val="28"/>
        </w:rPr>
        <w:t>：</w:t>
      </w:r>
      <w:r>
        <w:rPr>
          <w:rFonts w:ascii="宋体" w:hAnsi="宋体" w:eastAsia="宋体" w:cs="宋体"/>
          <w:sz w:val="28"/>
          <w:szCs w:val="28"/>
        </w:rPr>
        <w:tab/>
      </w:r>
    </w:p>
    <w:p>
      <w:pPr>
        <w:spacing w:line="578" w:lineRule="exact"/>
        <w:rPr>
          <w:rFonts w:ascii="宋体" w:hAnsi="宋体" w:eastAsia="宋体" w:cs="宋体"/>
          <w:sz w:val="28"/>
          <w:szCs w:val="28"/>
        </w:rPr>
      </w:pPr>
      <w:r>
        <w:rPr>
          <w:rFonts w:ascii="宋体" w:hAnsi="宋体" w:eastAsia="宋体" w:cs="宋体"/>
          <w:sz w:val="28"/>
          <w:szCs w:val="28"/>
        </w:rPr>
        <w:t>1、有意参与投标的供应商，请</w:t>
      </w:r>
      <w:r>
        <w:rPr>
          <w:rFonts w:hint="eastAsia" w:ascii="宋体" w:hAnsi="宋体" w:eastAsia="宋体" w:cs="宋体"/>
          <w:sz w:val="28"/>
          <w:szCs w:val="28"/>
        </w:rPr>
        <w:t>按照</w:t>
      </w:r>
      <w:r>
        <w:rPr>
          <w:rFonts w:ascii="宋体" w:hAnsi="宋体" w:eastAsia="宋体" w:cs="宋体"/>
          <w:sz w:val="28"/>
          <w:szCs w:val="28"/>
        </w:rPr>
        <w:t>《甘肃</w:t>
      </w:r>
      <w:r>
        <w:rPr>
          <w:rFonts w:hint="eastAsia" w:ascii="宋体" w:hAnsi="宋体" w:eastAsia="宋体" w:cs="宋体"/>
          <w:sz w:val="28"/>
          <w:szCs w:val="28"/>
        </w:rPr>
        <w:t>陇神戎发药业</w:t>
      </w:r>
      <w:r>
        <w:rPr>
          <w:rFonts w:ascii="宋体" w:hAnsi="宋体" w:eastAsia="宋体" w:cs="宋体"/>
          <w:sz w:val="28"/>
          <w:szCs w:val="28"/>
        </w:rPr>
        <w:t>股份有限公司招标竞标书》（详见</w:t>
      </w:r>
      <w:r>
        <w:rPr>
          <w:rFonts w:hint="eastAsia" w:ascii="宋体" w:hAnsi="宋体" w:eastAsia="宋体" w:cs="宋体"/>
          <w:sz w:val="28"/>
          <w:szCs w:val="28"/>
        </w:rPr>
        <w:t>附录2</w:t>
      </w:r>
      <w:r>
        <w:rPr>
          <w:rFonts w:ascii="宋体" w:hAnsi="宋体" w:eastAsia="宋体" w:cs="宋体"/>
          <w:sz w:val="28"/>
          <w:szCs w:val="28"/>
        </w:rPr>
        <w:t>）格式内容，分项填写</w:t>
      </w:r>
      <w:r>
        <w:rPr>
          <w:rFonts w:hint="eastAsia" w:ascii="宋体" w:hAnsi="宋体" w:eastAsia="宋体" w:cs="宋体"/>
          <w:sz w:val="28"/>
          <w:szCs w:val="28"/>
        </w:rPr>
        <w:t>，并严格按照本公告“2.3标书制作要求”进行编写，否则，我公司拒绝接受投标,参与投标的品种数量以实际招标数量为准。</w:t>
      </w:r>
    </w:p>
    <w:p>
      <w:pPr>
        <w:spacing w:line="578" w:lineRule="exact"/>
        <w:rPr>
          <w:rFonts w:ascii="宋体" w:hAnsi="宋体" w:eastAsia="宋体" w:cs="宋体"/>
          <w:sz w:val="28"/>
          <w:szCs w:val="28"/>
        </w:rPr>
      </w:pPr>
      <w:r>
        <w:rPr>
          <w:rFonts w:ascii="宋体" w:hAnsi="宋体" w:eastAsia="宋体" w:cs="宋体"/>
          <w:sz w:val="28"/>
          <w:szCs w:val="28"/>
        </w:rPr>
        <w:t>2、投标的供应商</w:t>
      </w:r>
      <w:r>
        <w:rPr>
          <w:rFonts w:hint="eastAsia" w:ascii="宋体" w:hAnsi="宋体" w:eastAsia="宋体" w:cs="宋体"/>
          <w:sz w:val="28"/>
          <w:szCs w:val="28"/>
        </w:rPr>
        <w:t>需</w:t>
      </w:r>
      <w:r>
        <w:rPr>
          <w:rFonts w:ascii="宋体" w:hAnsi="宋体" w:eastAsia="宋体" w:cs="宋体"/>
          <w:sz w:val="28"/>
          <w:szCs w:val="28"/>
        </w:rPr>
        <w:t>准备符合我公司质量要求的大货样品</w:t>
      </w:r>
      <w:r>
        <w:rPr>
          <w:rFonts w:hint="eastAsia" w:ascii="宋体" w:hAnsi="宋体" w:eastAsia="宋体" w:cs="宋体"/>
          <w:sz w:val="28"/>
          <w:szCs w:val="28"/>
        </w:rPr>
        <w:t>一</w:t>
      </w:r>
      <w:r>
        <w:rPr>
          <w:rFonts w:ascii="宋体" w:hAnsi="宋体" w:eastAsia="宋体" w:cs="宋体"/>
          <w:sz w:val="28"/>
          <w:szCs w:val="28"/>
        </w:rPr>
        <w:t>份（</w:t>
      </w:r>
      <w:r>
        <w:rPr>
          <w:rFonts w:hint="eastAsia" w:ascii="宋体" w:hAnsi="宋体" w:eastAsia="宋体" w:cs="宋体"/>
          <w:sz w:val="28"/>
          <w:szCs w:val="28"/>
        </w:rPr>
        <w:t>一</w:t>
      </w:r>
      <w:r>
        <w:rPr>
          <w:rFonts w:ascii="宋体" w:hAnsi="宋体" w:eastAsia="宋体" w:cs="宋体"/>
          <w:sz w:val="28"/>
          <w:szCs w:val="28"/>
        </w:rPr>
        <w:t>公斤）</w:t>
      </w:r>
      <w:r>
        <w:rPr>
          <w:rFonts w:hint="eastAsia" w:ascii="宋体" w:hAnsi="宋体" w:eastAsia="宋体" w:cs="宋体"/>
          <w:sz w:val="28"/>
          <w:szCs w:val="28"/>
        </w:rPr>
        <w:t>、投标人资质证明材料（需加盖鲜章）一份</w:t>
      </w:r>
      <w:r>
        <w:rPr>
          <w:rFonts w:ascii="宋体" w:hAnsi="宋体" w:eastAsia="宋体" w:cs="宋体"/>
          <w:sz w:val="28"/>
          <w:szCs w:val="28"/>
        </w:rPr>
        <w:t>，邮寄至我公司一份以便与实际来货进行比对，确保参与投标样品与来货质量一致。样品要求标示清晰</w:t>
      </w:r>
      <w:r>
        <w:rPr>
          <w:rFonts w:hint="eastAsia" w:ascii="宋体" w:hAnsi="宋体" w:eastAsia="宋体" w:cs="宋体"/>
          <w:sz w:val="28"/>
          <w:szCs w:val="28"/>
        </w:rPr>
        <w:t>，</w:t>
      </w:r>
      <w:r>
        <w:rPr>
          <w:rFonts w:ascii="宋体" w:hAnsi="宋体" w:eastAsia="宋体" w:cs="宋体"/>
          <w:sz w:val="28"/>
          <w:szCs w:val="28"/>
        </w:rPr>
        <w:t>标明投标</w:t>
      </w:r>
      <w:r>
        <w:rPr>
          <w:rFonts w:hint="eastAsia" w:ascii="宋体" w:hAnsi="宋体" w:eastAsia="宋体" w:cs="宋体"/>
          <w:sz w:val="28"/>
          <w:szCs w:val="28"/>
        </w:rPr>
        <w:t>人名称</w:t>
      </w:r>
      <w:r>
        <w:rPr>
          <w:rFonts w:ascii="宋体" w:hAnsi="宋体" w:eastAsia="宋体" w:cs="宋体"/>
          <w:sz w:val="28"/>
          <w:szCs w:val="28"/>
        </w:rPr>
        <w:t>及品名名称</w:t>
      </w:r>
      <w:r>
        <w:rPr>
          <w:rFonts w:hint="eastAsia" w:ascii="宋体" w:hAnsi="宋体" w:eastAsia="宋体" w:cs="宋体"/>
          <w:sz w:val="28"/>
          <w:szCs w:val="28"/>
        </w:rPr>
        <w:t>，</w:t>
      </w:r>
      <w:r>
        <w:rPr>
          <w:rFonts w:ascii="宋体" w:hAnsi="宋体" w:eastAsia="宋体" w:cs="宋体"/>
          <w:sz w:val="28"/>
          <w:szCs w:val="28"/>
        </w:rPr>
        <w:t>提交我公司后，我公司招标采购工作小组将</w:t>
      </w:r>
      <w:r>
        <w:rPr>
          <w:rFonts w:hint="eastAsia" w:ascii="宋体" w:hAnsi="宋体" w:eastAsia="宋体" w:cs="宋体"/>
          <w:sz w:val="28"/>
          <w:szCs w:val="28"/>
        </w:rPr>
        <w:t>进行样品验收并</w:t>
      </w:r>
      <w:r>
        <w:rPr>
          <w:rFonts w:ascii="宋体" w:hAnsi="宋体" w:eastAsia="宋体" w:cs="宋体"/>
          <w:sz w:val="28"/>
          <w:szCs w:val="28"/>
        </w:rPr>
        <w:t>登记封存，样品概不退还。</w:t>
      </w:r>
    </w:p>
    <w:p>
      <w:pPr>
        <w:spacing w:line="578" w:lineRule="exact"/>
        <w:rPr>
          <w:rFonts w:ascii="宋体" w:hAnsi="宋体" w:eastAsia="宋体" w:cs="宋体"/>
          <w:sz w:val="28"/>
          <w:szCs w:val="28"/>
        </w:rPr>
      </w:pPr>
      <w:r>
        <w:rPr>
          <w:rFonts w:ascii="宋体" w:hAnsi="宋体" w:eastAsia="宋体" w:cs="宋体"/>
          <w:sz w:val="28"/>
          <w:szCs w:val="28"/>
        </w:rPr>
        <w:t>3、参与投标的供应商申请投标时，须提前提供相关证照复印件</w:t>
      </w:r>
      <w:r>
        <w:rPr>
          <w:rFonts w:hint="eastAsia" w:ascii="宋体" w:hAnsi="宋体" w:eastAsia="宋体" w:cs="宋体"/>
          <w:sz w:val="28"/>
          <w:szCs w:val="28"/>
        </w:rPr>
        <w:t>一</w:t>
      </w:r>
      <w:r>
        <w:rPr>
          <w:rFonts w:ascii="宋体" w:hAnsi="宋体" w:eastAsia="宋体" w:cs="宋体"/>
          <w:sz w:val="28"/>
          <w:szCs w:val="28"/>
        </w:rPr>
        <w:t>套、《投标函》（详见附件</w:t>
      </w:r>
      <w:r>
        <w:rPr>
          <w:rFonts w:hint="eastAsia" w:ascii="宋体" w:hAnsi="宋体" w:eastAsia="宋体" w:cs="宋体"/>
          <w:sz w:val="28"/>
          <w:szCs w:val="28"/>
        </w:rPr>
        <w:t>1</w:t>
      </w:r>
      <w:r>
        <w:rPr>
          <w:rFonts w:ascii="宋体" w:hAnsi="宋体" w:eastAsia="宋体" w:cs="宋体"/>
          <w:sz w:val="28"/>
          <w:szCs w:val="28"/>
        </w:rPr>
        <w:t>）一份，加盖单位印章（鲜章，复印件不接受），与样品一并邮寄至我公司，经我公司审核通过后方可参与投标。</w:t>
      </w:r>
    </w:p>
    <w:p>
      <w:pPr>
        <w:spacing w:line="578" w:lineRule="exact"/>
        <w:rPr>
          <w:rFonts w:ascii="宋体" w:hAnsi="宋体" w:eastAsia="宋体" w:cs="宋体"/>
          <w:sz w:val="28"/>
          <w:szCs w:val="28"/>
        </w:rPr>
      </w:pPr>
      <w:r>
        <w:rPr>
          <w:rFonts w:ascii="宋体" w:hAnsi="宋体" w:eastAsia="宋体" w:cs="宋体"/>
          <w:sz w:val="28"/>
          <w:szCs w:val="28"/>
        </w:rPr>
        <w:t>4、</w:t>
      </w:r>
      <w:r>
        <w:rPr>
          <w:rFonts w:hint="eastAsia" w:ascii="宋体" w:hAnsi="宋体" w:eastAsia="宋体" w:cs="宋体"/>
          <w:sz w:val="28"/>
          <w:szCs w:val="28"/>
        </w:rPr>
        <w:t>最终投标供应商的确定</w:t>
      </w:r>
      <w:r>
        <w:rPr>
          <w:rFonts w:ascii="宋体" w:hAnsi="宋体" w:eastAsia="宋体" w:cs="宋体"/>
          <w:sz w:val="28"/>
          <w:szCs w:val="28"/>
        </w:rPr>
        <w:t>按照</w:t>
      </w:r>
      <w:r>
        <w:rPr>
          <w:rFonts w:hint="eastAsia" w:ascii="宋体" w:hAnsi="宋体" w:eastAsia="宋体" w:cs="宋体"/>
          <w:sz w:val="28"/>
          <w:szCs w:val="28"/>
        </w:rPr>
        <w:t>投标人样品送达时间、标书送达时间、样品验收情况、资质符合性及投标保证金缴纳时间（公告期内）等结果，选择符合投标资格的</w:t>
      </w:r>
      <w:r>
        <w:rPr>
          <w:rFonts w:ascii="宋体" w:hAnsi="宋体" w:eastAsia="宋体" w:cs="宋体"/>
          <w:sz w:val="28"/>
          <w:szCs w:val="28"/>
        </w:rPr>
        <w:t>供应商列为公司的最终投标供应商并参与投标。</w:t>
      </w:r>
    </w:p>
    <w:p>
      <w:pPr>
        <w:spacing w:line="578" w:lineRule="exact"/>
        <w:rPr>
          <w:rFonts w:ascii="宋体" w:hAnsi="宋体" w:eastAsia="宋体" w:cs="宋体"/>
          <w:sz w:val="28"/>
          <w:szCs w:val="28"/>
        </w:rPr>
      </w:pPr>
      <w:r>
        <w:rPr>
          <w:rFonts w:ascii="宋体" w:hAnsi="宋体" w:eastAsia="宋体" w:cs="宋体"/>
          <w:sz w:val="28"/>
          <w:szCs w:val="28"/>
        </w:rPr>
        <w:t>5、保证金交纳</w:t>
      </w:r>
      <w:r>
        <w:rPr>
          <w:rFonts w:hint="eastAsia" w:ascii="宋体" w:hAnsi="宋体" w:eastAsia="宋体" w:cs="宋体"/>
          <w:sz w:val="28"/>
          <w:szCs w:val="28"/>
        </w:rPr>
        <w:t>时</w:t>
      </w:r>
      <w:r>
        <w:rPr>
          <w:rFonts w:ascii="宋体" w:hAnsi="宋体" w:eastAsia="宋体" w:cs="宋体"/>
          <w:sz w:val="28"/>
          <w:szCs w:val="28"/>
        </w:rPr>
        <w:t>在备注栏中注明“中药材应标保证金</w:t>
      </w:r>
      <w:r>
        <w:rPr>
          <w:rFonts w:hint="eastAsia" w:ascii="宋体" w:hAnsi="宋体" w:eastAsia="宋体" w:cs="宋体"/>
          <w:sz w:val="28"/>
          <w:szCs w:val="28"/>
        </w:rPr>
        <w:t>+单位名称</w:t>
      </w:r>
      <w:r>
        <w:rPr>
          <w:rFonts w:ascii="宋体" w:hAnsi="宋体" w:eastAsia="宋体" w:cs="宋体"/>
          <w:sz w:val="28"/>
          <w:szCs w:val="28"/>
        </w:rPr>
        <w:t>”。</w:t>
      </w:r>
    </w:p>
    <w:p>
      <w:pPr>
        <w:spacing w:line="578" w:lineRule="exact"/>
        <w:rPr>
          <w:rFonts w:ascii="宋体" w:hAnsi="宋体" w:eastAsia="宋体" w:cs="宋体"/>
          <w:sz w:val="28"/>
          <w:szCs w:val="28"/>
        </w:rPr>
      </w:pPr>
      <w:r>
        <w:rPr>
          <w:rFonts w:ascii="宋体" w:hAnsi="宋体" w:eastAsia="宋体" w:cs="宋体"/>
          <w:sz w:val="28"/>
          <w:szCs w:val="28"/>
        </w:rPr>
        <w:t>6、已送样的</w:t>
      </w:r>
      <w:r>
        <w:rPr>
          <w:rFonts w:hint="eastAsia" w:ascii="宋体" w:hAnsi="宋体" w:eastAsia="宋体" w:cs="宋体"/>
          <w:sz w:val="28"/>
          <w:szCs w:val="28"/>
        </w:rPr>
        <w:t>投标人</w:t>
      </w:r>
      <w:r>
        <w:rPr>
          <w:rFonts w:ascii="宋体" w:hAnsi="宋体" w:eastAsia="宋体" w:cs="宋体"/>
          <w:sz w:val="28"/>
          <w:szCs w:val="28"/>
        </w:rPr>
        <w:t>逾期未</w:t>
      </w:r>
      <w:r>
        <w:rPr>
          <w:rFonts w:hint="eastAsia" w:ascii="宋体" w:hAnsi="宋体" w:eastAsia="宋体" w:cs="宋体"/>
          <w:sz w:val="28"/>
          <w:szCs w:val="28"/>
        </w:rPr>
        <w:t>送达标书或</w:t>
      </w:r>
      <w:r>
        <w:rPr>
          <w:rFonts w:ascii="宋体" w:hAnsi="宋体" w:eastAsia="宋体" w:cs="宋体"/>
          <w:sz w:val="28"/>
          <w:szCs w:val="28"/>
        </w:rPr>
        <w:t>缴纳保证金</w:t>
      </w:r>
      <w:r>
        <w:rPr>
          <w:rFonts w:hint="eastAsia" w:ascii="宋体" w:hAnsi="宋体" w:eastAsia="宋体" w:cs="宋体"/>
          <w:sz w:val="28"/>
          <w:szCs w:val="28"/>
        </w:rPr>
        <w:t>的</w:t>
      </w:r>
      <w:r>
        <w:rPr>
          <w:rFonts w:ascii="宋体" w:hAnsi="宋体" w:eastAsia="宋体" w:cs="宋体"/>
          <w:sz w:val="28"/>
          <w:szCs w:val="28"/>
        </w:rPr>
        <w:t>，自动</w:t>
      </w:r>
      <w:r>
        <w:rPr>
          <w:rFonts w:hint="eastAsia" w:ascii="宋体" w:hAnsi="宋体" w:eastAsia="宋体" w:cs="宋体"/>
          <w:sz w:val="28"/>
          <w:szCs w:val="28"/>
        </w:rPr>
        <w:t>失去</w:t>
      </w:r>
      <w:r>
        <w:rPr>
          <w:rFonts w:ascii="宋体" w:hAnsi="宋体" w:eastAsia="宋体" w:cs="宋体"/>
          <w:sz w:val="28"/>
          <w:szCs w:val="28"/>
        </w:rPr>
        <w:t>投标</w:t>
      </w:r>
      <w:r>
        <w:rPr>
          <w:rFonts w:hint="eastAsia" w:ascii="宋体" w:hAnsi="宋体" w:eastAsia="宋体" w:cs="宋体"/>
          <w:sz w:val="28"/>
          <w:szCs w:val="28"/>
        </w:rPr>
        <w:t>资格</w:t>
      </w:r>
      <w:r>
        <w:rPr>
          <w:rFonts w:ascii="宋体" w:hAnsi="宋体" w:eastAsia="宋体" w:cs="宋体"/>
          <w:sz w:val="28"/>
          <w:szCs w:val="28"/>
        </w:rPr>
        <w:t>。</w:t>
      </w:r>
    </w:p>
    <w:p>
      <w:pPr>
        <w:spacing w:line="578" w:lineRule="exact"/>
        <w:rPr>
          <w:rFonts w:ascii="宋体" w:hAnsi="宋体" w:eastAsia="宋体" w:cs="宋体"/>
          <w:sz w:val="28"/>
          <w:szCs w:val="28"/>
        </w:rPr>
      </w:pPr>
      <w:r>
        <w:rPr>
          <w:rFonts w:hint="eastAsia" w:ascii="宋体" w:hAnsi="宋体" w:eastAsia="宋体" w:cs="宋体"/>
          <w:sz w:val="28"/>
          <w:szCs w:val="28"/>
        </w:rPr>
        <w:t>7、同一品种的样品每个投标单位只能寄送一份，若</w:t>
      </w:r>
      <w:r>
        <w:rPr>
          <w:rFonts w:hint="eastAsia" w:cs="宋体"/>
          <w:sz w:val="28"/>
          <w:szCs w:val="28"/>
        </w:rPr>
        <w:t>寄送的样品不符合质量标准要求的，自动失去</w:t>
      </w:r>
      <w:r>
        <w:rPr>
          <w:rFonts w:ascii="宋体" w:hAnsi="宋体" w:eastAsia="宋体" w:cs="宋体"/>
          <w:sz w:val="28"/>
          <w:szCs w:val="28"/>
        </w:rPr>
        <w:t>投标</w:t>
      </w:r>
      <w:r>
        <w:rPr>
          <w:rFonts w:hint="eastAsia" w:ascii="宋体" w:hAnsi="宋体" w:eastAsia="宋体" w:cs="宋体"/>
          <w:sz w:val="28"/>
          <w:szCs w:val="28"/>
        </w:rPr>
        <w:t>资格</w:t>
      </w:r>
      <w:r>
        <w:rPr>
          <w:rFonts w:ascii="宋体" w:hAnsi="宋体" w:eastAsia="宋体" w:cs="宋体"/>
          <w:sz w:val="28"/>
          <w:szCs w:val="28"/>
        </w:rPr>
        <w:t>。</w:t>
      </w:r>
    </w:p>
    <w:p>
      <w:pPr>
        <w:spacing w:line="578" w:lineRule="exact"/>
        <w:rPr>
          <w:rFonts w:ascii="宋体" w:hAnsi="宋体" w:eastAsia="宋体" w:cs="宋体"/>
          <w:sz w:val="28"/>
          <w:szCs w:val="28"/>
        </w:rPr>
      </w:pPr>
      <w:r>
        <w:rPr>
          <w:rFonts w:hint="eastAsia" w:ascii="宋体" w:hAnsi="宋体" w:eastAsia="宋体" w:cs="宋体"/>
          <w:sz w:val="28"/>
          <w:szCs w:val="28"/>
        </w:rPr>
        <w:t>8、因标书制作不充分，需作补充的，应按照标书制作要求和密封要求在补充材料和文件包装密封处加盖公章（鲜章），并在材料补充期限内寄送至我公司。逾期未送达的，补充材料不能作为本次招投标项目的有效的材料。</w:t>
      </w:r>
    </w:p>
    <w:p>
      <w:pPr>
        <w:spacing w:line="578" w:lineRule="exact"/>
        <w:rPr>
          <w:rFonts w:ascii="宋体" w:hAnsi="宋体" w:eastAsia="宋体" w:cs="宋体"/>
          <w:sz w:val="28"/>
          <w:szCs w:val="28"/>
        </w:rPr>
      </w:pPr>
      <w:r>
        <w:rPr>
          <w:rFonts w:ascii="宋体" w:hAnsi="宋体" w:eastAsia="宋体" w:cs="宋体"/>
          <w:sz w:val="28"/>
          <w:szCs w:val="28"/>
        </w:rPr>
        <w:t>八、未尽事宜：</w:t>
      </w:r>
    </w:p>
    <w:p>
      <w:pPr>
        <w:spacing w:line="578" w:lineRule="exact"/>
        <w:ind w:firstLine="560" w:firstLineChars="200"/>
        <w:rPr>
          <w:rFonts w:ascii="宋体" w:hAnsi="宋体" w:eastAsia="宋体" w:cs="宋体"/>
          <w:sz w:val="28"/>
          <w:szCs w:val="28"/>
        </w:rPr>
      </w:pPr>
      <w:r>
        <w:rPr>
          <w:rFonts w:ascii="宋体" w:hAnsi="宋体" w:eastAsia="宋体" w:cs="宋体"/>
          <w:sz w:val="28"/>
          <w:szCs w:val="28"/>
        </w:rPr>
        <w:t>以合同中相关规定为准</w:t>
      </w:r>
      <w:r>
        <w:rPr>
          <w:rFonts w:hint="eastAsia" w:ascii="宋体" w:hAnsi="宋体" w:eastAsia="宋体" w:cs="宋体"/>
          <w:sz w:val="28"/>
          <w:szCs w:val="28"/>
        </w:rPr>
        <w:t>。</w:t>
      </w:r>
    </w:p>
    <w:p>
      <w:pPr>
        <w:spacing w:line="578" w:lineRule="exact"/>
        <w:rPr>
          <w:rFonts w:ascii="宋体" w:hAnsi="宋体" w:eastAsia="宋体" w:cs="宋体"/>
          <w:sz w:val="28"/>
          <w:szCs w:val="28"/>
        </w:rPr>
      </w:pPr>
      <w:r>
        <w:rPr>
          <w:rFonts w:ascii="宋体" w:hAnsi="宋体" w:eastAsia="宋体" w:cs="宋体"/>
          <w:sz w:val="28"/>
          <w:szCs w:val="28"/>
        </w:rPr>
        <w:t>九、投标截止时间：</w:t>
      </w:r>
    </w:p>
    <w:p>
      <w:pPr>
        <w:spacing w:line="578" w:lineRule="exact"/>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1、递交样品截止时间：202</w:t>
      </w: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 xml:space="preserve"> 月</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18:00</w:t>
      </w:r>
    </w:p>
    <w:p>
      <w:pPr>
        <w:spacing w:line="578" w:lineRule="exact"/>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2、递交标书截止时间：202</w:t>
      </w: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18:00</w:t>
      </w:r>
    </w:p>
    <w:p>
      <w:pPr>
        <w:spacing w:line="578" w:lineRule="exact"/>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递交补充材料</w:t>
      </w:r>
      <w:r>
        <w:rPr>
          <w:rFonts w:ascii="宋体" w:hAnsi="宋体" w:eastAsia="宋体" w:cs="宋体"/>
          <w:color w:val="000000" w:themeColor="text1"/>
          <w:sz w:val="28"/>
          <w:szCs w:val="28"/>
          <w14:textFill>
            <w14:solidFill>
              <w14:schemeClr w14:val="tx1"/>
            </w14:solidFill>
          </w14:textFill>
        </w:rPr>
        <w:t>截止时间</w:t>
      </w:r>
      <w:r>
        <w:rPr>
          <w:rFonts w:hint="eastAsia" w:ascii="宋体" w:hAnsi="宋体" w:eastAsia="宋体" w:cs="宋体"/>
          <w:color w:val="000000" w:themeColor="text1"/>
          <w:sz w:val="28"/>
          <w:szCs w:val="28"/>
          <w14:textFill>
            <w14:solidFill>
              <w14:schemeClr w14:val="tx1"/>
            </w14:solidFill>
          </w14:textFill>
        </w:rPr>
        <w:t>：2024年4月</w:t>
      </w:r>
      <w:r>
        <w:rPr>
          <w:rFonts w:hint="eastAsia" w:ascii="宋体" w:hAnsi="宋体" w:eastAsia="宋体" w:cs="宋体"/>
          <w:color w:val="000000" w:themeColor="text1"/>
          <w:sz w:val="28"/>
          <w:szCs w:val="28"/>
          <w:lang w:val="en-US" w:eastAsia="zh-CN"/>
          <w14:textFill>
            <w14:solidFill>
              <w14:schemeClr w14:val="tx1"/>
            </w14:solidFill>
          </w14:textFill>
        </w:rPr>
        <w:t>22</w:t>
      </w:r>
      <w:r>
        <w:rPr>
          <w:rFonts w:hint="eastAsia" w:ascii="宋体" w:hAnsi="宋体" w:eastAsia="宋体" w:cs="宋体"/>
          <w:color w:val="000000" w:themeColor="text1"/>
          <w:sz w:val="28"/>
          <w:szCs w:val="28"/>
          <w14:textFill>
            <w14:solidFill>
              <w14:schemeClr w14:val="tx1"/>
            </w14:solidFill>
          </w14:textFill>
        </w:rPr>
        <w:t>日18:00</w:t>
      </w:r>
    </w:p>
    <w:p>
      <w:pPr>
        <w:spacing w:line="578"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相关费用</w:t>
      </w:r>
      <w:r>
        <w:rPr>
          <w:rFonts w:hint="eastAsia" w:ascii="宋体" w:hAnsi="宋体" w:eastAsia="宋体" w:cs="宋体"/>
          <w:color w:val="000000" w:themeColor="text1"/>
          <w:sz w:val="28"/>
          <w:szCs w:val="28"/>
          <w14:textFill>
            <w14:solidFill>
              <w14:schemeClr w14:val="tx1"/>
            </w14:solidFill>
          </w14:textFill>
        </w:rPr>
        <w:t>缴</w:t>
      </w:r>
      <w:r>
        <w:rPr>
          <w:rFonts w:ascii="宋体" w:hAnsi="宋体" w:eastAsia="宋体" w:cs="宋体"/>
          <w:color w:val="000000" w:themeColor="text1"/>
          <w:sz w:val="28"/>
          <w:szCs w:val="28"/>
          <w14:textFill>
            <w14:solidFill>
              <w14:schemeClr w14:val="tx1"/>
            </w14:solidFill>
          </w14:textFill>
        </w:rPr>
        <w:t>纳截止时间：202</w:t>
      </w: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14:textFill>
            <w14:solidFill>
              <w14:schemeClr w14:val="tx1"/>
            </w14:solidFill>
          </w14:textFill>
        </w:rPr>
        <w:t>4</w:t>
      </w:r>
      <w:r>
        <w:rPr>
          <w:rFonts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18:00</w:t>
      </w:r>
    </w:p>
    <w:p>
      <w:pPr>
        <w:spacing w:line="578" w:lineRule="exact"/>
        <w:rPr>
          <w:rFonts w:ascii="宋体" w:hAnsi="宋体" w:eastAsia="宋体" w:cs="宋体"/>
          <w:sz w:val="28"/>
          <w:szCs w:val="28"/>
        </w:rPr>
      </w:pPr>
      <w:r>
        <w:rPr>
          <w:rFonts w:ascii="宋体" w:hAnsi="宋体" w:eastAsia="宋体" w:cs="宋体"/>
          <w:sz w:val="28"/>
          <w:szCs w:val="28"/>
        </w:rPr>
        <w:t>十、开标时间：</w:t>
      </w:r>
    </w:p>
    <w:p>
      <w:pPr>
        <w:spacing w:line="578" w:lineRule="exact"/>
        <w:rPr>
          <w:rFonts w:ascii="宋体" w:hAnsi="宋体" w:eastAsia="宋体" w:cs="宋体"/>
          <w:sz w:val="28"/>
          <w:szCs w:val="28"/>
        </w:rPr>
      </w:pPr>
      <w:r>
        <w:rPr>
          <w:rFonts w:ascii="宋体" w:hAnsi="宋体" w:eastAsia="宋体" w:cs="宋体"/>
          <w:sz w:val="28"/>
          <w:szCs w:val="28"/>
        </w:rPr>
        <w:t>开标时间：另行通知</w:t>
      </w:r>
    </w:p>
    <w:p>
      <w:pPr>
        <w:spacing w:line="578" w:lineRule="exact"/>
        <w:rPr>
          <w:rFonts w:ascii="宋体" w:hAnsi="宋体" w:eastAsia="宋体" w:cs="宋体"/>
          <w:sz w:val="28"/>
          <w:szCs w:val="28"/>
        </w:rPr>
      </w:pPr>
      <w:r>
        <w:rPr>
          <w:rFonts w:ascii="宋体" w:hAnsi="宋体" w:eastAsia="宋体" w:cs="宋体"/>
          <w:sz w:val="28"/>
          <w:szCs w:val="28"/>
        </w:rPr>
        <w:t>开标地点：另行通知</w:t>
      </w:r>
    </w:p>
    <w:p>
      <w:pPr>
        <w:spacing w:line="578" w:lineRule="exact"/>
        <w:rPr>
          <w:rFonts w:ascii="宋体" w:hAnsi="宋体" w:eastAsia="宋体" w:cs="宋体"/>
          <w:sz w:val="28"/>
          <w:szCs w:val="28"/>
        </w:rPr>
      </w:pPr>
      <w:r>
        <w:rPr>
          <w:rFonts w:ascii="宋体" w:hAnsi="宋体" w:eastAsia="宋体" w:cs="宋体"/>
          <w:sz w:val="28"/>
          <w:szCs w:val="28"/>
        </w:rPr>
        <w:t>十一、本公告有效期：</w:t>
      </w:r>
    </w:p>
    <w:p>
      <w:pPr>
        <w:spacing w:line="578" w:lineRule="exact"/>
        <w:ind w:firstLine="560" w:firstLineChars="200"/>
        <w:rPr>
          <w:rFonts w:ascii="宋体" w:hAnsi="宋体" w:eastAsia="宋体" w:cs="宋体"/>
          <w:color w:val="FF0000"/>
          <w:sz w:val="28"/>
          <w:szCs w:val="28"/>
        </w:rPr>
      </w:pPr>
      <w:r>
        <w:rPr>
          <w:rFonts w:ascii="宋体" w:hAnsi="宋体" w:eastAsia="宋体" w:cs="宋体"/>
          <w:sz w:val="28"/>
          <w:szCs w:val="28"/>
        </w:rPr>
        <w:t xml:space="preserve"> </w:t>
      </w:r>
      <w:r>
        <w:rPr>
          <w:rFonts w:hint="eastAsia" w:ascii="宋体" w:hAnsi="宋体" w:eastAsia="宋体" w:cs="宋体"/>
          <w:sz w:val="28"/>
          <w:szCs w:val="28"/>
        </w:rPr>
        <w:t>2024年4月</w:t>
      </w:r>
      <w:r>
        <w:rPr>
          <w:rFonts w:hint="eastAsia" w:ascii="宋体" w:hAnsi="宋体" w:eastAsia="宋体" w:cs="宋体"/>
          <w:sz w:val="28"/>
          <w:szCs w:val="28"/>
          <w:lang w:val="en-US" w:eastAsia="zh-CN"/>
        </w:rPr>
        <w:t>8</w:t>
      </w:r>
      <w:r>
        <w:rPr>
          <w:rFonts w:hint="eastAsia" w:ascii="宋体" w:hAnsi="宋体" w:eastAsia="宋体" w:cs="宋体"/>
          <w:sz w:val="28"/>
          <w:szCs w:val="28"/>
        </w:rPr>
        <w:t>日-2024年4月</w:t>
      </w:r>
      <w:r>
        <w:rPr>
          <w:rFonts w:hint="eastAsia" w:ascii="宋体" w:hAnsi="宋体" w:eastAsia="宋体" w:cs="宋体"/>
          <w:sz w:val="28"/>
          <w:szCs w:val="28"/>
          <w:lang w:val="en-US" w:eastAsia="zh-CN"/>
        </w:rPr>
        <w:t>20</w:t>
      </w:r>
      <w:r>
        <w:rPr>
          <w:rFonts w:hint="eastAsia" w:ascii="宋体" w:hAnsi="宋体" w:eastAsia="宋体" w:cs="宋体"/>
          <w:sz w:val="28"/>
          <w:szCs w:val="28"/>
        </w:rPr>
        <w:t>日</w:t>
      </w:r>
    </w:p>
    <w:p>
      <w:pPr>
        <w:spacing w:line="578" w:lineRule="exact"/>
        <w:rPr>
          <w:rFonts w:ascii="宋体" w:hAnsi="宋体" w:eastAsia="宋体" w:cs="宋体"/>
          <w:sz w:val="28"/>
          <w:szCs w:val="28"/>
        </w:rPr>
      </w:pPr>
      <w:r>
        <w:rPr>
          <w:rFonts w:ascii="宋体" w:hAnsi="宋体" w:eastAsia="宋体" w:cs="宋体"/>
          <w:sz w:val="28"/>
          <w:szCs w:val="28"/>
        </w:rPr>
        <w:t>采购联系人：</w:t>
      </w:r>
      <w:r>
        <w:rPr>
          <w:rFonts w:hint="eastAsia" w:ascii="宋体" w:hAnsi="宋体" w:eastAsia="宋体" w:cs="宋体"/>
          <w:sz w:val="28"/>
          <w:szCs w:val="28"/>
        </w:rPr>
        <w:t>张东</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sz w:val="28"/>
          <w:szCs w:val="28"/>
        </w:rPr>
        <w:t>电话：</w:t>
      </w:r>
      <w:r>
        <w:rPr>
          <w:rFonts w:hint="eastAsia" w:ascii="宋体" w:hAnsi="宋体" w:eastAsia="宋体" w:cs="宋体"/>
          <w:sz w:val="28"/>
          <w:szCs w:val="28"/>
        </w:rPr>
        <w:t>17789652939</w:t>
      </w:r>
    </w:p>
    <w:p>
      <w:pPr>
        <w:spacing w:line="578" w:lineRule="exact"/>
        <w:rPr>
          <w:rFonts w:ascii="宋体" w:hAnsi="宋体" w:eastAsia="宋体" w:cs="宋体"/>
          <w:sz w:val="28"/>
          <w:szCs w:val="28"/>
        </w:rPr>
      </w:pPr>
      <w:r>
        <w:rPr>
          <w:rFonts w:ascii="宋体" w:hAnsi="宋体" w:eastAsia="宋体" w:cs="宋体"/>
          <w:sz w:val="28"/>
          <w:szCs w:val="28"/>
        </w:rPr>
        <w:t xml:space="preserve">采购监督人：常嘉宇  </w:t>
      </w:r>
      <w:r>
        <w:rPr>
          <w:rFonts w:hint="eastAsia" w:ascii="宋体" w:hAnsi="宋体" w:eastAsia="宋体" w:cs="宋体"/>
          <w:sz w:val="28"/>
          <w:szCs w:val="28"/>
        </w:rPr>
        <w:t xml:space="preserve">        </w:t>
      </w:r>
      <w:r>
        <w:rPr>
          <w:rFonts w:ascii="宋体" w:hAnsi="宋体" w:eastAsia="宋体" w:cs="宋体"/>
          <w:sz w:val="28"/>
          <w:szCs w:val="28"/>
        </w:rPr>
        <w:t>电话：</w:t>
      </w:r>
      <w:r>
        <w:rPr>
          <w:rFonts w:hint="eastAsia" w:ascii="宋体" w:hAnsi="宋体" w:eastAsia="宋体" w:cs="宋体"/>
          <w:sz w:val="28"/>
          <w:szCs w:val="28"/>
        </w:rPr>
        <w:t>18993166767</w:t>
      </w:r>
    </w:p>
    <w:p>
      <w:pPr>
        <w:spacing w:line="578" w:lineRule="exact"/>
        <w:rPr>
          <w:rFonts w:ascii="宋体" w:hAnsi="宋体" w:eastAsia="宋体" w:cs="宋体"/>
          <w:sz w:val="28"/>
          <w:szCs w:val="28"/>
        </w:rPr>
      </w:pPr>
      <w:r>
        <w:rPr>
          <w:rFonts w:ascii="宋体" w:hAnsi="宋体" w:eastAsia="宋体" w:cs="宋体"/>
          <w:sz w:val="28"/>
          <w:szCs w:val="28"/>
        </w:rPr>
        <w:t>流程咨询人：刘涵元          电话：</w:t>
      </w:r>
      <w:r>
        <w:rPr>
          <w:rFonts w:hint="eastAsia" w:ascii="宋体" w:hAnsi="宋体" w:eastAsia="宋体" w:cs="宋体"/>
          <w:sz w:val="28"/>
          <w:szCs w:val="28"/>
        </w:rPr>
        <w:t>18919917477</w:t>
      </w:r>
    </w:p>
    <w:p>
      <w:pPr>
        <w:spacing w:line="578" w:lineRule="exact"/>
        <w:rPr>
          <w:rFonts w:ascii="宋体" w:hAnsi="宋体" w:eastAsia="宋体" w:cs="宋体"/>
          <w:sz w:val="28"/>
          <w:szCs w:val="28"/>
        </w:rPr>
      </w:pPr>
      <w:r>
        <w:rPr>
          <w:rFonts w:hint="eastAsia" w:ascii="宋体" w:hAnsi="宋体" w:eastAsia="宋体" w:cs="宋体"/>
          <w:sz w:val="28"/>
          <w:szCs w:val="28"/>
        </w:rPr>
        <w:t xml:space="preserve">样品接收人：周婕            </w:t>
      </w:r>
      <w:r>
        <w:rPr>
          <w:rFonts w:ascii="宋体" w:hAnsi="宋体" w:eastAsia="宋体" w:cs="宋体"/>
          <w:sz w:val="28"/>
          <w:szCs w:val="28"/>
        </w:rPr>
        <w:t>电话：</w:t>
      </w:r>
      <w:r>
        <w:rPr>
          <w:rFonts w:hint="eastAsia" w:ascii="宋体" w:hAnsi="宋体" w:eastAsia="宋体" w:cs="宋体"/>
          <w:sz w:val="28"/>
          <w:szCs w:val="28"/>
        </w:rPr>
        <w:t>18919037081</w:t>
      </w:r>
    </w:p>
    <w:p>
      <w:pPr>
        <w:spacing w:line="578" w:lineRule="exact"/>
        <w:rPr>
          <w:rFonts w:ascii="宋体" w:hAnsi="宋体" w:eastAsia="宋体" w:cs="宋体"/>
          <w:sz w:val="28"/>
          <w:szCs w:val="28"/>
        </w:rPr>
      </w:pPr>
      <w:r>
        <w:rPr>
          <w:rFonts w:hint="eastAsia" w:ascii="宋体" w:hAnsi="宋体" w:eastAsia="宋体" w:cs="宋体"/>
          <w:sz w:val="28"/>
          <w:szCs w:val="28"/>
        </w:rPr>
        <w:t>标书接收人</w:t>
      </w:r>
      <w:r>
        <w:rPr>
          <w:rFonts w:ascii="宋体" w:hAnsi="宋体" w:eastAsia="宋体" w:cs="宋体"/>
          <w:sz w:val="28"/>
          <w:szCs w:val="28"/>
        </w:rPr>
        <w:t xml:space="preserve">：李晓楠 </w:t>
      </w:r>
      <w:r>
        <w:rPr>
          <w:rFonts w:hint="eastAsia" w:ascii="宋体" w:hAnsi="宋体" w:eastAsia="宋体" w:cs="宋体"/>
          <w:sz w:val="28"/>
          <w:szCs w:val="28"/>
        </w:rPr>
        <w:t xml:space="preserve">         </w:t>
      </w:r>
      <w:r>
        <w:rPr>
          <w:rFonts w:ascii="宋体" w:hAnsi="宋体" w:eastAsia="宋体" w:cs="宋体"/>
          <w:sz w:val="28"/>
          <w:szCs w:val="28"/>
        </w:rPr>
        <w:t>电话：</w:t>
      </w:r>
      <w:r>
        <w:rPr>
          <w:rFonts w:hint="eastAsia" w:ascii="宋体" w:hAnsi="宋体" w:eastAsia="宋体" w:cs="宋体"/>
          <w:sz w:val="28"/>
          <w:szCs w:val="28"/>
        </w:rPr>
        <w:t>17793136555</w:t>
      </w:r>
    </w:p>
    <w:p>
      <w:pPr>
        <w:spacing w:line="578" w:lineRule="exact"/>
        <w:rPr>
          <w:rFonts w:ascii="宋体" w:hAnsi="宋体" w:eastAsia="宋体" w:cs="宋体"/>
          <w:sz w:val="28"/>
          <w:szCs w:val="28"/>
        </w:rPr>
      </w:pPr>
      <w:r>
        <w:rPr>
          <w:rFonts w:ascii="宋体" w:hAnsi="宋体" w:eastAsia="宋体" w:cs="宋体"/>
          <w:sz w:val="28"/>
          <w:szCs w:val="28"/>
        </w:rPr>
        <w:t>传真：093</w:t>
      </w:r>
      <w:r>
        <w:rPr>
          <w:rFonts w:hint="eastAsia" w:ascii="宋体" w:hAnsi="宋体" w:eastAsia="宋体" w:cs="宋体"/>
          <w:sz w:val="28"/>
          <w:szCs w:val="28"/>
        </w:rPr>
        <w:t>1-5279099</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sz w:val="28"/>
          <w:szCs w:val="28"/>
        </w:rPr>
        <w:t>邮编：</w:t>
      </w:r>
      <w:r>
        <w:rPr>
          <w:rFonts w:ascii="Arial" w:hAnsi="Arial" w:eastAsia="宋体" w:cs="Arial"/>
          <w:color w:val="333333"/>
          <w:sz w:val="24"/>
          <w:shd w:val="clear" w:color="auto" w:fill="FFFFFF"/>
        </w:rPr>
        <w:t>730102</w:t>
      </w:r>
    </w:p>
    <w:p>
      <w:pPr>
        <w:spacing w:line="578" w:lineRule="exact"/>
        <w:rPr>
          <w:rFonts w:ascii="宋体" w:hAnsi="宋体" w:eastAsia="宋体" w:cs="宋体"/>
          <w:sz w:val="28"/>
          <w:szCs w:val="28"/>
        </w:rPr>
      </w:pPr>
      <w:r>
        <w:rPr>
          <w:rFonts w:ascii="宋体" w:hAnsi="宋体" w:eastAsia="宋体" w:cs="宋体"/>
          <w:sz w:val="28"/>
          <w:szCs w:val="28"/>
        </w:rPr>
        <w:t>公司/邮寄资料地址：</w:t>
      </w:r>
      <w:r>
        <w:rPr>
          <w:rFonts w:hint="eastAsia" w:ascii="宋体" w:hAnsi="宋体" w:eastAsia="宋体" w:cs="宋体"/>
          <w:sz w:val="28"/>
          <w:szCs w:val="28"/>
        </w:rPr>
        <w:t>甘肃省兰州市榆中县定远镇国防路10号</w:t>
      </w:r>
    </w:p>
    <w:p>
      <w:pPr>
        <w:spacing w:line="578" w:lineRule="exact"/>
        <w:rPr>
          <w:rFonts w:ascii="楷体" w:hAnsi="楷体" w:eastAsia="楷体" w:cs="楷体"/>
          <w:sz w:val="24"/>
        </w:rPr>
      </w:pPr>
      <w:r>
        <w:rPr>
          <w:rFonts w:hint="eastAsia" w:ascii="楷体" w:hAnsi="楷体" w:eastAsia="楷体" w:cs="楷体"/>
          <w:sz w:val="24"/>
        </w:rPr>
        <w:t>附录1：中药材质量标准</w:t>
      </w:r>
    </w:p>
    <w:p>
      <w:pPr>
        <w:spacing w:line="578" w:lineRule="exact"/>
        <w:rPr>
          <w:rFonts w:ascii="楷体" w:hAnsi="楷体" w:eastAsia="楷体" w:cs="楷体"/>
          <w:sz w:val="24"/>
        </w:rPr>
      </w:pPr>
      <w:r>
        <w:rPr>
          <w:rFonts w:hint="eastAsia" w:ascii="楷体" w:hAnsi="楷体" w:eastAsia="楷体" w:cs="楷体"/>
          <w:sz w:val="24"/>
        </w:rPr>
        <w:t>附录2：甘肃陇神戎发药业股份有限公司招标竞标书</w:t>
      </w:r>
    </w:p>
    <w:p>
      <w:pPr>
        <w:spacing w:line="578" w:lineRule="exact"/>
        <w:rPr>
          <w:rFonts w:ascii="楷体" w:hAnsi="楷体" w:eastAsia="楷体" w:cs="楷体"/>
          <w:sz w:val="24"/>
        </w:rPr>
      </w:pPr>
      <w:r>
        <w:rPr>
          <w:rFonts w:hint="eastAsia" w:ascii="楷体" w:hAnsi="楷体" w:eastAsia="楷体" w:cs="楷体"/>
          <w:sz w:val="24"/>
        </w:rPr>
        <w:t>附录3：甘肃陇神戎发药业股份有限公司2024年4月中药材招标采购招标文件附件</w:t>
      </w:r>
    </w:p>
    <w:p>
      <w:pPr>
        <w:spacing w:line="578" w:lineRule="exact"/>
        <w:rPr>
          <w:rFonts w:ascii="宋体" w:hAnsi="宋体" w:eastAsia="宋体" w:cs="宋体"/>
          <w:sz w:val="28"/>
          <w:szCs w:val="28"/>
        </w:rPr>
      </w:pPr>
    </w:p>
    <w:p>
      <w:pPr>
        <w:spacing w:line="578" w:lineRule="exact"/>
        <w:ind w:firstLine="4200" w:firstLineChars="1500"/>
        <w:rPr>
          <w:rFonts w:ascii="宋体" w:hAnsi="宋体" w:eastAsia="宋体" w:cs="宋体"/>
          <w:sz w:val="28"/>
          <w:szCs w:val="28"/>
        </w:rPr>
      </w:pPr>
      <w:r>
        <w:rPr>
          <w:rFonts w:ascii="宋体" w:hAnsi="宋体" w:eastAsia="宋体" w:cs="宋体"/>
          <w:sz w:val="28"/>
          <w:szCs w:val="28"/>
        </w:rPr>
        <w:t>甘肃</w:t>
      </w:r>
      <w:r>
        <w:rPr>
          <w:rFonts w:hint="eastAsia" w:ascii="宋体" w:hAnsi="宋体" w:eastAsia="宋体" w:cs="宋体"/>
          <w:sz w:val="28"/>
          <w:szCs w:val="28"/>
        </w:rPr>
        <w:t>陇神戎发药业</w:t>
      </w:r>
      <w:r>
        <w:rPr>
          <w:rFonts w:ascii="宋体" w:hAnsi="宋体" w:eastAsia="宋体" w:cs="宋体"/>
          <w:sz w:val="28"/>
          <w:szCs w:val="28"/>
        </w:rPr>
        <w:t xml:space="preserve">股份有限公司                   </w:t>
      </w:r>
    </w:p>
    <w:p>
      <w:pPr>
        <w:spacing w:line="578" w:lineRule="exact"/>
        <w:rPr>
          <w:rFonts w:ascii="宋体" w:hAnsi="宋体" w:eastAsia="宋体" w:cs="宋体"/>
          <w:sz w:val="28"/>
          <w:szCs w:val="28"/>
        </w:rPr>
      </w:pPr>
      <w:r>
        <w:rPr>
          <w:rFonts w:ascii="宋体" w:hAnsi="宋体" w:eastAsia="宋体" w:cs="宋体"/>
          <w:sz w:val="28"/>
          <w:szCs w:val="28"/>
        </w:rPr>
        <w:t xml:space="preserve">                                 </w:t>
      </w:r>
    </w:p>
    <w:p>
      <w:pPr>
        <w:spacing w:line="578" w:lineRule="exact"/>
        <w:rPr>
          <w:rFonts w:hint="eastAsia"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2024年4月</w:t>
      </w:r>
      <w:r>
        <w:rPr>
          <w:rFonts w:hint="eastAsia" w:ascii="宋体" w:hAnsi="宋体" w:eastAsia="宋体" w:cs="宋体"/>
          <w:sz w:val="28"/>
          <w:szCs w:val="28"/>
          <w:lang w:val="en-US" w:eastAsia="zh-CN"/>
        </w:rPr>
        <w:t>8</w:t>
      </w:r>
      <w:r>
        <w:rPr>
          <w:rFonts w:hint="eastAsia" w:ascii="宋体" w:hAnsi="宋体" w:eastAsia="宋体" w:cs="宋体"/>
          <w:sz w:val="28"/>
          <w:szCs w:val="28"/>
        </w:rPr>
        <w:t>日</w:t>
      </w:r>
    </w:p>
    <w:p>
      <w:pPr>
        <w:spacing w:line="578" w:lineRule="exact"/>
        <w:rPr>
          <w:rFonts w:hint="eastAsia" w:ascii="宋体" w:hAnsi="宋体" w:eastAsia="宋体" w:cs="宋体"/>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40" w:lineRule="exact"/>
        <w:rPr>
          <w:rFonts w:ascii="宋体" w:hAnsi="宋体" w:eastAsia="宋体" w:cs="宋体"/>
          <w:b/>
          <w:bCs/>
          <w:sz w:val="28"/>
          <w:szCs w:val="28"/>
        </w:rPr>
      </w:pPr>
      <w:r>
        <w:rPr>
          <w:rFonts w:hint="eastAsia" w:ascii="宋体" w:hAnsi="宋体" w:eastAsia="宋体" w:cs="宋体"/>
          <w:b/>
          <w:bCs/>
          <w:sz w:val="28"/>
          <w:szCs w:val="28"/>
        </w:rPr>
        <w:t>附录1：</w:t>
      </w:r>
    </w:p>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中药材质量标准</w:t>
      </w:r>
    </w:p>
    <w:p>
      <w:pPr>
        <w:spacing w:line="540" w:lineRule="exact"/>
        <w:jc w:val="center"/>
        <w:rPr>
          <w:rFonts w:ascii="宋体" w:hAnsi="宋体" w:eastAsia="宋体" w:cs="宋体"/>
          <w:sz w:val="36"/>
          <w:szCs w:val="36"/>
        </w:rPr>
      </w:pPr>
    </w:p>
    <w:tbl>
      <w:tblPr>
        <w:tblStyle w:val="3"/>
        <w:tblpPr w:leftFromText="180" w:rightFromText="180" w:vertAnchor="text" w:horzAnchor="page" w:tblpX="1615" w:tblpY="119"/>
        <w:tblOverlap w:val="never"/>
        <w:tblW w:w="9466" w:type="dxa"/>
        <w:tblInd w:w="0" w:type="dxa"/>
        <w:tblLayout w:type="autofit"/>
        <w:tblCellMar>
          <w:top w:w="0" w:type="dxa"/>
          <w:left w:w="108" w:type="dxa"/>
          <w:bottom w:w="0" w:type="dxa"/>
          <w:right w:w="108" w:type="dxa"/>
        </w:tblCellMar>
      </w:tblPr>
      <w:tblGrid>
        <w:gridCol w:w="947"/>
        <w:gridCol w:w="1022"/>
        <w:gridCol w:w="1062"/>
        <w:gridCol w:w="1168"/>
        <w:gridCol w:w="4421"/>
        <w:gridCol w:w="846"/>
      </w:tblGrid>
      <w:tr>
        <w:tblPrEx>
          <w:tblCellMar>
            <w:top w:w="0" w:type="dxa"/>
            <w:left w:w="108" w:type="dxa"/>
            <w:bottom w:w="0" w:type="dxa"/>
            <w:right w:w="108" w:type="dxa"/>
          </w:tblCellMar>
        </w:tblPrEx>
        <w:trPr>
          <w:trHeight w:val="712" w:hRule="atLeas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Style w:val="7"/>
                <w:rFonts w:hint="default"/>
                <w:sz w:val="20"/>
                <w:szCs w:val="20"/>
                <w:lang w:bidi="ar"/>
              </w:rPr>
              <w:t>序号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Style w:val="7"/>
                <w:rFonts w:hint="default"/>
                <w:sz w:val="20"/>
                <w:szCs w:val="20"/>
                <w:lang w:bidi="ar"/>
              </w:rPr>
              <w:t>品名</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招标数量（吨）</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产地要求</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质量要求</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备注</w:t>
            </w:r>
          </w:p>
        </w:tc>
      </w:tr>
      <w:tr>
        <w:tblPrEx>
          <w:tblCellMar>
            <w:top w:w="0" w:type="dxa"/>
            <w:left w:w="108" w:type="dxa"/>
            <w:bottom w:w="0" w:type="dxa"/>
            <w:right w:w="108" w:type="dxa"/>
          </w:tblCellMar>
        </w:tblPrEx>
        <w:trPr>
          <w:trHeight w:val="4075"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三七</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云南</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质量指标符合《中国药典》2020版。</w:t>
            </w:r>
          </w:p>
          <w:p>
            <w:pPr>
              <w:rPr>
                <w:b/>
                <w:bCs/>
              </w:rPr>
            </w:pPr>
            <w:r>
              <w:rPr>
                <w:rFonts w:hint="eastAsia" w:hAnsi="宋体"/>
                <w:b/>
                <w:bCs/>
              </w:rPr>
              <w:t>水分</w:t>
            </w:r>
            <w:r>
              <w:rPr>
                <w:rFonts w:hint="eastAsia"/>
                <w:b/>
                <w:bCs/>
              </w:rPr>
              <w:t>：</w:t>
            </w:r>
            <w:r>
              <w:rPr>
                <w:rFonts w:hint="eastAsia" w:hAnsi="宋体"/>
                <w:bCs/>
              </w:rPr>
              <w:t>不得过</w:t>
            </w:r>
            <w:r>
              <w:rPr>
                <w:rFonts w:hint="eastAsia"/>
                <w:bCs/>
              </w:rPr>
              <w:t>14.0%</w:t>
            </w:r>
            <w:r>
              <w:rPr>
                <w:rFonts w:hint="eastAsia" w:hAnsi="宋体"/>
              </w:rPr>
              <w:t>。</w:t>
            </w:r>
            <w:r>
              <w:rPr>
                <w:rFonts w:hint="eastAsia"/>
                <w:bCs/>
              </w:rPr>
              <w:t xml:space="preserve"> </w:t>
            </w:r>
          </w:p>
          <w:p>
            <w:pPr>
              <w:rPr>
                <w:bCs/>
              </w:rPr>
            </w:pPr>
            <w:r>
              <w:rPr>
                <w:rFonts w:hint="eastAsia" w:hAnsi="宋体"/>
                <w:b/>
                <w:bCs/>
              </w:rPr>
              <w:t>总灰分</w:t>
            </w:r>
            <w:r>
              <w:rPr>
                <w:rFonts w:hint="eastAsia"/>
                <w:b/>
                <w:bCs/>
              </w:rPr>
              <w:t>：</w:t>
            </w:r>
            <w:r>
              <w:rPr>
                <w:rFonts w:hint="eastAsia" w:hAnsi="宋体"/>
                <w:bCs/>
              </w:rPr>
              <w:t>不得过</w:t>
            </w:r>
            <w:r>
              <w:rPr>
                <w:rFonts w:hint="eastAsia"/>
                <w:bCs/>
              </w:rPr>
              <w:t>6.0%</w:t>
            </w:r>
            <w:r>
              <w:rPr>
                <w:rFonts w:hAnsi="宋体"/>
              </w:rPr>
              <w:t>。</w:t>
            </w:r>
          </w:p>
          <w:p>
            <w:pPr>
              <w:rPr>
                <w:rFonts w:hAnsi="宋体"/>
              </w:rPr>
            </w:pPr>
            <w:r>
              <w:rPr>
                <w:rFonts w:hint="eastAsia" w:hAnsi="宋体"/>
                <w:b/>
                <w:bCs/>
              </w:rPr>
              <w:t>酸不溶性灰分：</w:t>
            </w:r>
            <w:r>
              <w:rPr>
                <w:rFonts w:hint="eastAsia" w:hAnsi="宋体"/>
                <w:bCs/>
              </w:rPr>
              <w:t>不得过</w:t>
            </w:r>
            <w:r>
              <w:rPr>
                <w:rFonts w:hint="eastAsia"/>
                <w:bCs/>
              </w:rPr>
              <w:t>3.0%</w:t>
            </w:r>
            <w:r>
              <w:rPr>
                <w:rFonts w:hAnsi="宋体"/>
              </w:rPr>
              <w:t>。</w:t>
            </w:r>
          </w:p>
          <w:p>
            <w:pPr>
              <w:rPr>
                <w:rFonts w:ascii="宋体" w:hAnsi="宋体"/>
                <w:b/>
              </w:rPr>
            </w:pPr>
            <w:r>
              <w:rPr>
                <w:rFonts w:hint="eastAsia" w:hAnsi="宋体"/>
                <w:b/>
                <w:szCs w:val="21"/>
              </w:rPr>
              <w:t>重金属及有害元素：</w:t>
            </w:r>
            <w:r>
              <w:rPr>
                <w:rFonts w:hAnsi="宋体"/>
                <w:szCs w:val="21"/>
              </w:rPr>
              <w:t>铅不得过</w:t>
            </w:r>
            <w:r>
              <w:rPr>
                <w:rFonts w:hint="eastAsia"/>
                <w:szCs w:val="21"/>
              </w:rPr>
              <w:t>5mg/kg</w:t>
            </w:r>
            <w:r>
              <w:rPr>
                <w:rFonts w:hAnsi="宋体"/>
                <w:szCs w:val="21"/>
              </w:rPr>
              <w:t>；镉不得过</w:t>
            </w:r>
            <w:r>
              <w:rPr>
                <w:rFonts w:hint="eastAsia"/>
                <w:szCs w:val="21"/>
              </w:rPr>
              <w:t>1mg/kg</w:t>
            </w:r>
            <w:r>
              <w:rPr>
                <w:rFonts w:hAnsi="宋体"/>
                <w:szCs w:val="21"/>
              </w:rPr>
              <w:t>；砷不得过</w:t>
            </w:r>
            <w:r>
              <w:rPr>
                <w:rFonts w:hint="eastAsia"/>
                <w:szCs w:val="21"/>
              </w:rPr>
              <w:t>2mg/kg</w:t>
            </w:r>
            <w:r>
              <w:rPr>
                <w:rFonts w:hAnsi="宋体"/>
                <w:szCs w:val="21"/>
              </w:rPr>
              <w:t>；汞不得过</w:t>
            </w:r>
            <w:r>
              <w:rPr>
                <w:rFonts w:hint="eastAsia"/>
                <w:szCs w:val="21"/>
              </w:rPr>
              <w:t>0.2mg/kg</w:t>
            </w:r>
            <w:r>
              <w:rPr>
                <w:rFonts w:hAnsi="宋体"/>
                <w:szCs w:val="21"/>
              </w:rPr>
              <w:t>；铜不得过</w:t>
            </w:r>
            <w:r>
              <w:rPr>
                <w:rFonts w:hint="eastAsia"/>
                <w:szCs w:val="21"/>
              </w:rPr>
              <w:t>20mg/kg</w:t>
            </w:r>
            <w:r>
              <w:rPr>
                <w:rFonts w:hAnsi="宋体"/>
                <w:szCs w:val="21"/>
              </w:rPr>
              <w:t>。</w:t>
            </w:r>
            <w:r>
              <w:rPr>
                <w:rFonts w:hint="eastAsia" w:ascii="宋体" w:hAnsi="宋体"/>
                <w:b/>
              </w:rPr>
              <w:t xml:space="preserve"> </w:t>
            </w:r>
          </w:p>
          <w:p>
            <w:r>
              <w:rPr>
                <w:rFonts w:hint="eastAsia" w:ascii="宋体" w:hAnsi="宋体"/>
                <w:b/>
              </w:rPr>
              <w:t>二氧化硫残留量：</w:t>
            </w:r>
            <w:r>
              <w:rPr>
                <w:rFonts w:hint="eastAsia" w:ascii="宋体" w:hAnsi="宋体"/>
              </w:rPr>
              <w:t>不得过</w:t>
            </w:r>
            <w:r>
              <w:t>1</w:t>
            </w:r>
            <w:r>
              <w:rPr>
                <w:rFonts w:hint="eastAsia"/>
              </w:rPr>
              <w:t>5</w:t>
            </w:r>
            <w:r>
              <w:t>0mg/kg</w:t>
            </w:r>
            <w:r>
              <w:rPr>
                <w:rFonts w:hint="eastAsia"/>
              </w:rPr>
              <w:t>。</w:t>
            </w:r>
          </w:p>
          <w:p>
            <w:pPr>
              <w:widowControl/>
              <w:jc w:val="left"/>
              <w:textAlignment w:val="center"/>
              <w:rPr>
                <w:rFonts w:hint="eastAsia"/>
              </w:rPr>
            </w:pPr>
            <w:r>
              <w:rPr>
                <w:rFonts w:hint="eastAsia"/>
                <w:b/>
              </w:rPr>
              <w:t>禁用农药：</w:t>
            </w:r>
            <w:r>
              <w:rPr>
                <w:rFonts w:hint="eastAsia"/>
              </w:rPr>
              <w:t>不得检出（不得过定量限）。</w:t>
            </w:r>
          </w:p>
          <w:p>
            <w:pPr>
              <w:widowControl/>
              <w:jc w:val="left"/>
              <w:textAlignment w:val="center"/>
              <w:rPr>
                <w:rFonts w:ascii="宋体" w:hAnsi="宋体" w:eastAsia="宋体" w:cs="宋体"/>
                <w:color w:val="000000"/>
                <w:kern w:val="0"/>
                <w:sz w:val="20"/>
                <w:szCs w:val="20"/>
                <w:lang w:bidi="ar"/>
              </w:rPr>
            </w:pPr>
            <w:r>
              <w:rPr>
                <w:rFonts w:hint="eastAsia" w:hAnsi="宋体"/>
                <w:b/>
                <w:bCs/>
              </w:rPr>
              <w:t>含量测定：</w:t>
            </w:r>
            <w:r>
              <w:rPr>
                <w:rFonts w:hAnsi="宋体"/>
              </w:rPr>
              <w:t>本品</w:t>
            </w:r>
            <w:r>
              <w:rPr>
                <w:rFonts w:hint="eastAsia" w:hAnsi="宋体"/>
              </w:rPr>
              <w:t>按干燥品计算，</w:t>
            </w:r>
            <w:r>
              <w:rPr>
                <w:rFonts w:hAnsi="宋体"/>
              </w:rPr>
              <w:t>含人参皂苷</w:t>
            </w:r>
            <w:r>
              <w:t>Rg</w:t>
            </w:r>
            <w:r>
              <w:rPr>
                <w:vertAlign w:val="subscript"/>
              </w:rPr>
              <w:t>1</w:t>
            </w:r>
            <w:r>
              <w:rPr>
                <w:rFonts w:hAnsi="宋体"/>
              </w:rPr>
              <w:t>（</w:t>
            </w:r>
            <w:r>
              <w:t>C</w:t>
            </w:r>
            <w:r>
              <w:rPr>
                <w:rFonts w:hint="eastAsia"/>
                <w:vertAlign w:val="subscript"/>
              </w:rPr>
              <w:t>42</w:t>
            </w:r>
            <w:r>
              <w:t>H</w:t>
            </w:r>
            <w:r>
              <w:rPr>
                <w:rFonts w:hint="eastAsia"/>
                <w:sz w:val="20"/>
                <w:vertAlign w:val="subscript"/>
              </w:rPr>
              <w:t>72</w:t>
            </w:r>
            <w:r>
              <w:t>O</w:t>
            </w:r>
            <w:r>
              <w:rPr>
                <w:rFonts w:hint="eastAsia"/>
                <w:vertAlign w:val="subscript"/>
              </w:rPr>
              <w:t>14</w:t>
            </w:r>
            <w:r>
              <w:rPr>
                <w:rFonts w:hAnsi="宋体"/>
              </w:rPr>
              <w:t>）</w:t>
            </w:r>
            <w:r>
              <w:rPr>
                <w:rFonts w:hint="eastAsia" w:hAnsi="宋体"/>
              </w:rPr>
              <w:t>、</w:t>
            </w:r>
            <w:r>
              <w:rPr>
                <w:rFonts w:hAnsi="宋体"/>
              </w:rPr>
              <w:t>人参皂苷</w:t>
            </w:r>
            <w:r>
              <w:t>Rb</w:t>
            </w:r>
            <w:r>
              <w:rPr>
                <w:vertAlign w:val="subscript"/>
              </w:rPr>
              <w:t>1</w:t>
            </w:r>
            <w:r>
              <w:rPr>
                <w:rFonts w:hAnsi="宋体"/>
              </w:rPr>
              <w:t>（</w:t>
            </w:r>
            <w:r>
              <w:t>C</w:t>
            </w:r>
            <w:r>
              <w:rPr>
                <w:rFonts w:hint="eastAsia"/>
                <w:vertAlign w:val="subscript"/>
              </w:rPr>
              <w:t>54</w:t>
            </w:r>
            <w:r>
              <w:t>H</w:t>
            </w:r>
            <w:r>
              <w:rPr>
                <w:rFonts w:hint="eastAsia"/>
                <w:vertAlign w:val="subscript"/>
              </w:rPr>
              <w:t>9</w:t>
            </w:r>
            <w:r>
              <w:rPr>
                <w:vertAlign w:val="subscript"/>
              </w:rPr>
              <w:t>2</w:t>
            </w:r>
            <w:r>
              <w:t>O</w:t>
            </w:r>
            <w:r>
              <w:rPr>
                <w:rFonts w:hint="eastAsia"/>
                <w:vertAlign w:val="subscript"/>
              </w:rPr>
              <w:t>23</w:t>
            </w:r>
            <w:r>
              <w:rPr>
                <w:rFonts w:hAnsi="宋体"/>
              </w:rPr>
              <w:t>）</w:t>
            </w:r>
            <w:r>
              <w:rPr>
                <w:rFonts w:hint="eastAsia" w:hAnsi="宋体"/>
              </w:rPr>
              <w:t>及三七皂苷</w:t>
            </w:r>
            <w:r>
              <w:rPr>
                <w:rFonts w:hint="eastAsia"/>
              </w:rPr>
              <w:t>R</w:t>
            </w:r>
            <w:r>
              <w:rPr>
                <w:rFonts w:hint="eastAsia"/>
                <w:vertAlign w:val="subscript"/>
              </w:rPr>
              <w:t>1</w:t>
            </w:r>
            <w:r>
              <w:rPr>
                <w:rFonts w:hAnsi="宋体"/>
              </w:rPr>
              <w:t>（</w:t>
            </w:r>
            <w:r>
              <w:t>C</w:t>
            </w:r>
            <w:r>
              <w:rPr>
                <w:rFonts w:hint="eastAsia"/>
                <w:vertAlign w:val="subscript"/>
              </w:rPr>
              <w:t>47</w:t>
            </w:r>
            <w:r>
              <w:t>H</w:t>
            </w:r>
            <w:r>
              <w:rPr>
                <w:rFonts w:hint="eastAsia"/>
                <w:sz w:val="20"/>
                <w:vertAlign w:val="subscript"/>
              </w:rPr>
              <w:t>80</w:t>
            </w:r>
            <w:r>
              <w:t>O</w:t>
            </w:r>
            <w:r>
              <w:rPr>
                <w:rFonts w:hint="eastAsia"/>
                <w:vertAlign w:val="subscript"/>
              </w:rPr>
              <w:t>18</w:t>
            </w:r>
            <w:r>
              <w:rPr>
                <w:rFonts w:hAnsi="宋体"/>
              </w:rPr>
              <w:t>）</w:t>
            </w:r>
            <w:r>
              <w:rPr>
                <w:rFonts w:hint="eastAsia" w:hAnsi="宋体"/>
              </w:rPr>
              <w:t>三者</w:t>
            </w:r>
            <w:r>
              <w:rPr>
                <w:rFonts w:hAnsi="宋体"/>
              </w:rPr>
              <w:t>的总量不得少于</w:t>
            </w:r>
            <w:r>
              <w:rPr>
                <w:rFonts w:hint="eastAsia"/>
              </w:rPr>
              <w:t>6.0</w:t>
            </w:r>
            <w:r>
              <w:t>%</w:t>
            </w:r>
            <w:r>
              <w:rPr>
                <w:rFonts w:hAnsi="宋体"/>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5"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丹参</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山东</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质量指标符合《中国药典》2020版</w:t>
            </w:r>
          </w:p>
          <w:p>
            <w:pPr>
              <w:rPr>
                <w:b/>
              </w:rPr>
            </w:pPr>
            <w:r>
              <w:rPr>
                <w:rFonts w:hint="eastAsia" w:hAnsi="宋体"/>
                <w:b/>
              </w:rPr>
              <w:t>水分：</w:t>
            </w:r>
            <w:r>
              <w:rPr>
                <w:rFonts w:hAnsi="宋体"/>
                <w:szCs w:val="21"/>
              </w:rPr>
              <w:t>不得过</w:t>
            </w:r>
            <w:r>
              <w:rPr>
                <w:szCs w:val="21"/>
              </w:rPr>
              <w:t>13.0%</w:t>
            </w:r>
            <w:r>
              <w:rPr>
                <w:rFonts w:hAnsi="宋体"/>
                <w:szCs w:val="21"/>
              </w:rPr>
              <w:t>。</w:t>
            </w:r>
          </w:p>
          <w:p>
            <w:pPr>
              <w:rPr>
                <w:szCs w:val="21"/>
              </w:rPr>
            </w:pPr>
            <w:r>
              <w:rPr>
                <w:rFonts w:hAnsi="宋体"/>
                <w:b/>
                <w:szCs w:val="21"/>
              </w:rPr>
              <w:t>总灰分</w:t>
            </w:r>
            <w:r>
              <w:rPr>
                <w:rFonts w:hint="eastAsia" w:hAnsi="宋体"/>
                <w:b/>
                <w:szCs w:val="21"/>
              </w:rPr>
              <w:t xml:space="preserve">: </w:t>
            </w:r>
            <w:r>
              <w:rPr>
                <w:rFonts w:hAnsi="宋体"/>
                <w:szCs w:val="21"/>
              </w:rPr>
              <w:t>不得过</w:t>
            </w:r>
            <w:r>
              <w:rPr>
                <w:szCs w:val="21"/>
              </w:rPr>
              <w:t>10.0%</w:t>
            </w:r>
            <w:r>
              <w:rPr>
                <w:rFonts w:hAnsi="宋体"/>
                <w:szCs w:val="21"/>
              </w:rPr>
              <w:t>。</w:t>
            </w:r>
          </w:p>
          <w:p>
            <w:pPr>
              <w:rPr>
                <w:szCs w:val="21"/>
              </w:rPr>
            </w:pPr>
            <w:r>
              <w:rPr>
                <w:rFonts w:hint="eastAsia" w:hAnsi="宋体"/>
                <w:b/>
                <w:szCs w:val="21"/>
              </w:rPr>
              <w:t>酸不溶性灰分:</w:t>
            </w:r>
            <w:r>
              <w:rPr>
                <w:rFonts w:hint="eastAsia"/>
                <w:szCs w:val="21"/>
              </w:rPr>
              <w:t xml:space="preserve"> </w:t>
            </w:r>
            <w:r>
              <w:rPr>
                <w:rFonts w:hAnsi="宋体"/>
                <w:szCs w:val="21"/>
              </w:rPr>
              <w:t>不得过</w:t>
            </w:r>
            <w:r>
              <w:rPr>
                <w:szCs w:val="21"/>
              </w:rPr>
              <w:t>3.0 %</w:t>
            </w:r>
            <w:r>
              <w:rPr>
                <w:rFonts w:hAnsi="宋体"/>
                <w:szCs w:val="21"/>
              </w:rPr>
              <w:t>。</w:t>
            </w:r>
          </w:p>
          <w:p>
            <w:pPr>
              <w:rPr>
                <w:rFonts w:hAnsi="宋体"/>
                <w:szCs w:val="21"/>
              </w:rPr>
            </w:pPr>
            <w:r>
              <w:rPr>
                <w:rFonts w:hint="eastAsia" w:hAnsi="宋体"/>
                <w:b/>
                <w:szCs w:val="21"/>
              </w:rPr>
              <w:t>重金属及有害元素:</w:t>
            </w:r>
            <w:r>
              <w:rPr>
                <w:rFonts w:hint="eastAsia"/>
                <w:szCs w:val="21"/>
              </w:rPr>
              <w:t xml:space="preserve"> </w:t>
            </w:r>
            <w:r>
              <w:rPr>
                <w:rFonts w:hAnsi="宋体"/>
                <w:szCs w:val="21"/>
              </w:rPr>
              <w:t>铅不得过</w:t>
            </w:r>
            <w:r>
              <w:rPr>
                <w:rFonts w:hint="eastAsia"/>
                <w:szCs w:val="21"/>
              </w:rPr>
              <w:t>5mg/kg</w:t>
            </w:r>
            <w:r>
              <w:rPr>
                <w:rFonts w:hAnsi="宋体"/>
                <w:szCs w:val="21"/>
              </w:rPr>
              <w:t>；镉不得过</w:t>
            </w:r>
            <w:r>
              <w:rPr>
                <w:rFonts w:hint="eastAsia"/>
                <w:szCs w:val="21"/>
              </w:rPr>
              <w:t>1mg/kg</w:t>
            </w:r>
            <w:r>
              <w:rPr>
                <w:rFonts w:hAnsi="宋体"/>
                <w:szCs w:val="21"/>
              </w:rPr>
              <w:t>；砷不得过</w:t>
            </w:r>
            <w:r>
              <w:rPr>
                <w:rFonts w:hint="eastAsia"/>
                <w:szCs w:val="21"/>
              </w:rPr>
              <w:t>2mg/kg</w:t>
            </w:r>
            <w:r>
              <w:rPr>
                <w:rFonts w:hAnsi="宋体"/>
                <w:szCs w:val="21"/>
              </w:rPr>
              <w:t>；汞不得过</w:t>
            </w:r>
            <w:r>
              <w:rPr>
                <w:rFonts w:hint="eastAsia"/>
                <w:szCs w:val="21"/>
              </w:rPr>
              <w:t>0.2mg/kg</w:t>
            </w:r>
            <w:r>
              <w:rPr>
                <w:rFonts w:hAnsi="宋体"/>
                <w:szCs w:val="21"/>
              </w:rPr>
              <w:t>；铜不得过</w:t>
            </w:r>
            <w:r>
              <w:rPr>
                <w:rFonts w:hint="eastAsia"/>
                <w:szCs w:val="21"/>
              </w:rPr>
              <w:t>20mg/kg</w:t>
            </w:r>
            <w:r>
              <w:rPr>
                <w:rFonts w:hAnsi="宋体"/>
                <w:szCs w:val="21"/>
              </w:rPr>
              <w:t>。</w:t>
            </w:r>
          </w:p>
          <w:p>
            <w:r>
              <w:rPr>
                <w:rFonts w:hint="eastAsia" w:ascii="宋体" w:hAnsi="宋体"/>
                <w:b/>
              </w:rPr>
              <w:t>二氧化硫残留量：</w:t>
            </w:r>
            <w:r>
              <w:rPr>
                <w:rFonts w:hint="eastAsia" w:ascii="宋体" w:hAnsi="宋体"/>
              </w:rPr>
              <w:t>不得过</w:t>
            </w:r>
            <w:r>
              <w:t>150mg/kg</w:t>
            </w:r>
            <w:r>
              <w:rPr>
                <w:rFonts w:hint="eastAsia"/>
              </w:rPr>
              <w:t>。</w:t>
            </w:r>
          </w:p>
          <w:p>
            <w:pPr>
              <w:rPr>
                <w:rFonts w:hint="eastAsia"/>
              </w:rPr>
            </w:pPr>
            <w:r>
              <w:rPr>
                <w:rFonts w:hint="eastAsia"/>
                <w:b/>
              </w:rPr>
              <w:t>禁用农药：</w:t>
            </w:r>
            <w:r>
              <w:rPr>
                <w:rFonts w:hint="eastAsia"/>
              </w:rPr>
              <w:t>不得检出（不得过定量限）。</w:t>
            </w:r>
          </w:p>
          <w:p>
            <w:r>
              <w:rPr>
                <w:rFonts w:hint="eastAsia"/>
                <w:b/>
                <w:bCs/>
              </w:rPr>
              <w:t>含量测定：</w:t>
            </w:r>
            <w:r>
              <w:rPr>
                <w:rFonts w:hint="eastAsia"/>
              </w:rPr>
              <w:t>丹参酮类  本品按干燥品计算，含丹参酮ⅡA（C19H18O3）、隐丹参酮（C19H20O3）和丹参酮Ⅰ（C18H12O3）的总量不得少于0.28%。其中，含丹参酮ⅡA（C19H18O3）不得少于0.14%。</w:t>
            </w:r>
          </w:p>
          <w:p>
            <w:pPr>
              <w:rPr>
                <w:rFonts w:ascii="宋体" w:hAnsi="宋体"/>
              </w:rPr>
            </w:pPr>
            <w:r>
              <w:rPr>
                <w:rFonts w:hint="eastAsia"/>
              </w:rPr>
              <w:t>丹酚酸B  本品按干燥品计算，含丹酚酸B(C36H30O16)不得少于3.0%。</w:t>
            </w:r>
          </w:p>
          <w:p>
            <w:pPr>
              <w:widowControl/>
              <w:jc w:val="left"/>
              <w:textAlignment w:val="center"/>
              <w:rPr>
                <w:rFonts w:ascii="宋体" w:hAnsi="宋体" w:eastAsia="宋体" w:cs="宋体"/>
                <w:color w:val="000000"/>
                <w:kern w:val="0"/>
                <w:sz w:val="20"/>
                <w:szCs w:val="20"/>
                <w:lang w:bidi="ar"/>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spacing w:line="540" w:lineRule="exact"/>
        <w:rPr>
          <w:rFonts w:ascii="宋体" w:hAnsi="宋体" w:eastAsia="宋体" w:cs="宋体"/>
          <w:b/>
          <w:bCs/>
          <w:color w:val="000000"/>
          <w:sz w:val="30"/>
          <w:szCs w:val="30"/>
        </w:rPr>
      </w:pPr>
    </w:p>
    <w:p>
      <w:pPr>
        <w:spacing w:line="540" w:lineRule="exact"/>
        <w:rPr>
          <w:rFonts w:ascii="宋体" w:hAnsi="宋体" w:eastAsia="宋体" w:cs="宋体"/>
          <w:b/>
          <w:bCs/>
          <w:color w:val="000000"/>
          <w:sz w:val="30"/>
          <w:szCs w:val="30"/>
        </w:rPr>
      </w:pPr>
    </w:p>
    <w:p>
      <w:pPr>
        <w:spacing w:line="540" w:lineRule="exact"/>
        <w:rPr>
          <w:rFonts w:ascii="宋体" w:hAnsi="宋体" w:eastAsia="宋体" w:cs="宋体"/>
          <w:b/>
          <w:bCs/>
          <w:color w:val="000000"/>
          <w:sz w:val="30"/>
          <w:szCs w:val="30"/>
        </w:rPr>
      </w:pPr>
    </w:p>
    <w:p>
      <w:pPr>
        <w:spacing w:line="540" w:lineRule="exact"/>
        <w:rPr>
          <w:rFonts w:ascii="宋体" w:hAnsi="宋体" w:eastAsia="宋体" w:cs="宋体"/>
          <w:b/>
          <w:bCs/>
          <w:color w:val="000000"/>
          <w:sz w:val="30"/>
          <w:szCs w:val="30"/>
        </w:rPr>
      </w:pPr>
    </w:p>
    <w:p>
      <w:pPr>
        <w:spacing w:line="540" w:lineRule="exact"/>
        <w:rPr>
          <w:rFonts w:ascii="宋体" w:hAnsi="宋体" w:eastAsia="宋体" w:cs="宋体"/>
          <w:b/>
          <w:bCs/>
          <w:color w:val="000000"/>
          <w:sz w:val="30"/>
          <w:szCs w:val="30"/>
        </w:rPr>
      </w:pPr>
    </w:p>
    <w:p>
      <w:pPr>
        <w:spacing w:line="540" w:lineRule="exact"/>
        <w:rPr>
          <w:b/>
          <w:bCs/>
          <w:sz w:val="36"/>
          <w:szCs w:val="36"/>
        </w:rPr>
      </w:pPr>
      <w:r>
        <w:rPr>
          <w:rFonts w:ascii="宋体" w:hAnsi="宋体" w:eastAsia="宋体" w:cs="宋体"/>
          <w:b/>
          <w:bCs/>
          <w:color w:val="000000"/>
          <w:sz w:val="30"/>
          <w:szCs w:val="30"/>
        </w:rPr>
        <w:t>附</w:t>
      </w:r>
      <w:r>
        <w:rPr>
          <w:rFonts w:hint="eastAsia" w:ascii="宋体" w:hAnsi="宋体" w:eastAsia="宋体" w:cs="宋体"/>
          <w:b/>
          <w:bCs/>
          <w:color w:val="000000"/>
          <w:sz w:val="30"/>
          <w:szCs w:val="30"/>
        </w:rPr>
        <w:t>录2</w:t>
      </w:r>
      <w:r>
        <w:rPr>
          <w:rFonts w:hint="eastAsia" w:ascii="Times New Roman" w:hAnsi="Times New Roman" w:eastAsia="Times New Roman" w:cs="Times New Roman"/>
          <w:b/>
          <w:bCs/>
          <w:color w:val="000000"/>
          <w:lang w:bidi="zh-CN"/>
        </w:rPr>
        <w:t>：</w:t>
      </w:r>
    </w:p>
    <w:p>
      <w:pPr>
        <w:pStyle w:val="6"/>
        <w:spacing w:line="400" w:lineRule="exact"/>
        <w:ind w:firstLine="0"/>
        <w:jc w:val="center"/>
        <w:rPr>
          <w:b/>
          <w:bCs/>
          <w:color w:val="000000"/>
          <w:sz w:val="36"/>
          <w:szCs w:val="36"/>
        </w:rPr>
      </w:pPr>
      <w:r>
        <w:rPr>
          <w:b/>
          <w:bCs/>
          <w:color w:val="000000"/>
          <w:sz w:val="36"/>
          <w:szCs w:val="36"/>
        </w:rPr>
        <w:t>甘肃</w:t>
      </w:r>
      <w:r>
        <w:rPr>
          <w:rFonts w:hint="eastAsia"/>
          <w:b/>
          <w:bCs/>
          <w:color w:val="000000"/>
          <w:sz w:val="36"/>
          <w:szCs w:val="36"/>
          <w:lang w:val="en-US" w:eastAsia="zh-CN"/>
        </w:rPr>
        <w:t>陇神戎发药业</w:t>
      </w:r>
      <w:r>
        <w:rPr>
          <w:rFonts w:hint="eastAsia"/>
          <w:b/>
          <w:bCs/>
          <w:color w:val="000000"/>
          <w:sz w:val="36"/>
          <w:szCs w:val="36"/>
          <w:lang w:eastAsia="zh-CN"/>
        </w:rPr>
        <w:t>股份有限</w:t>
      </w:r>
      <w:r>
        <w:rPr>
          <w:b/>
          <w:bCs/>
          <w:color w:val="000000"/>
          <w:sz w:val="36"/>
          <w:szCs w:val="36"/>
        </w:rPr>
        <w:t>公司</w:t>
      </w:r>
    </w:p>
    <w:p>
      <w:pPr>
        <w:pStyle w:val="8"/>
        <w:keepNext/>
        <w:keepLines/>
        <w:spacing w:after="320" w:line="400" w:lineRule="exact"/>
        <w:rPr>
          <w:b/>
          <w:bCs/>
          <w:sz w:val="36"/>
          <w:szCs w:val="36"/>
          <w:lang w:eastAsia="zh-CN"/>
        </w:rPr>
      </w:pPr>
      <w:bookmarkStart w:id="0" w:name="bookmark41"/>
      <w:bookmarkStart w:id="1" w:name="bookmark42"/>
      <w:bookmarkStart w:id="2" w:name="bookmark43"/>
      <w:r>
        <w:rPr>
          <w:b/>
          <w:bCs/>
          <w:color w:val="000000"/>
          <w:sz w:val="36"/>
          <w:szCs w:val="36"/>
        </w:rPr>
        <w:t>招</w:t>
      </w:r>
      <w:bookmarkEnd w:id="0"/>
      <w:bookmarkEnd w:id="1"/>
      <w:bookmarkEnd w:id="2"/>
      <w:r>
        <w:rPr>
          <w:rFonts w:hint="eastAsia"/>
          <w:b/>
          <w:bCs/>
          <w:color w:val="000000"/>
          <w:sz w:val="36"/>
          <w:szCs w:val="36"/>
          <w:lang w:eastAsia="zh-CN"/>
        </w:rPr>
        <w:t>标竞标书</w:t>
      </w:r>
    </w:p>
    <w:tbl>
      <w:tblPr>
        <w:tblStyle w:val="3"/>
        <w:tblW w:w="0" w:type="auto"/>
        <w:jc w:val="center"/>
        <w:tblLayout w:type="fixed"/>
        <w:tblCellMar>
          <w:top w:w="0" w:type="dxa"/>
          <w:left w:w="10" w:type="dxa"/>
          <w:bottom w:w="0" w:type="dxa"/>
          <w:right w:w="10" w:type="dxa"/>
        </w:tblCellMar>
      </w:tblPr>
      <w:tblGrid>
        <w:gridCol w:w="720"/>
        <w:gridCol w:w="1462"/>
        <w:gridCol w:w="1843"/>
        <w:gridCol w:w="943"/>
        <w:gridCol w:w="446"/>
        <w:gridCol w:w="396"/>
        <w:gridCol w:w="1188"/>
        <w:gridCol w:w="713"/>
        <w:gridCol w:w="756"/>
        <w:gridCol w:w="684"/>
      </w:tblGrid>
      <w:tr>
        <w:tblPrEx>
          <w:tblCellMar>
            <w:top w:w="0" w:type="dxa"/>
            <w:left w:w="10" w:type="dxa"/>
            <w:bottom w:w="0" w:type="dxa"/>
            <w:right w:w="10" w:type="dxa"/>
          </w:tblCellMar>
        </w:tblPrEx>
        <w:trPr>
          <w:trHeight w:val="929" w:hRule="exact"/>
          <w:jc w:val="center"/>
        </w:trPr>
        <w:tc>
          <w:tcPr>
            <w:tcW w:w="720" w:type="dxa"/>
            <w:vMerge w:val="restart"/>
            <w:tcBorders>
              <w:top w:val="single" w:color="auto" w:sz="4" w:space="0"/>
              <w:left w:val="single" w:color="auto" w:sz="4" w:space="0"/>
            </w:tcBorders>
            <w:shd w:val="clear" w:color="auto" w:fill="auto"/>
            <w:vAlign w:val="center"/>
          </w:tcPr>
          <w:p>
            <w:pPr>
              <w:pStyle w:val="9"/>
              <w:spacing w:line="412" w:lineRule="exact"/>
              <w:ind w:left="200" w:firstLine="20"/>
              <w:rPr>
                <w:sz w:val="24"/>
                <w:szCs w:val="24"/>
              </w:rPr>
            </w:pPr>
            <w:r>
              <w:rPr>
                <w:rFonts w:hint="eastAsia"/>
                <w:color w:val="000000"/>
                <w:sz w:val="24"/>
                <w:szCs w:val="24"/>
              </w:rPr>
              <w:t>竞 标 单 位 情 况</w:t>
            </w:r>
          </w:p>
        </w:tc>
        <w:tc>
          <w:tcPr>
            <w:tcW w:w="1462"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名称</w:t>
            </w:r>
          </w:p>
        </w:tc>
        <w:tc>
          <w:tcPr>
            <w:tcW w:w="3628" w:type="dxa"/>
            <w:gridSpan w:val="4"/>
            <w:tcBorders>
              <w:top w:val="single" w:color="auto" w:sz="4" w:space="0"/>
              <w:left w:val="single" w:color="auto" w:sz="4" w:space="0"/>
            </w:tcBorders>
            <w:shd w:val="clear" w:color="auto" w:fill="auto"/>
          </w:tcPr>
          <w:p>
            <w:pPr>
              <w:pStyle w:val="9"/>
              <w:spacing w:line="240" w:lineRule="auto"/>
              <w:ind w:left="2600" w:firstLine="0"/>
              <w:jc w:val="center"/>
              <w:rPr>
                <w:sz w:val="13"/>
                <w:szCs w:val="13"/>
              </w:rPr>
            </w:pPr>
          </w:p>
        </w:tc>
        <w:tc>
          <w:tcPr>
            <w:tcW w:w="1188"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法人代表</w:t>
            </w:r>
          </w:p>
        </w:tc>
        <w:tc>
          <w:tcPr>
            <w:tcW w:w="2153" w:type="dxa"/>
            <w:gridSpan w:val="3"/>
            <w:tcBorders>
              <w:top w:val="single" w:color="auto" w:sz="4" w:space="0"/>
              <w:left w:val="single" w:color="auto" w:sz="4" w:space="0"/>
              <w:right w:val="single" w:color="auto" w:sz="4" w:space="0"/>
            </w:tcBorders>
            <w:shd w:val="clear" w:color="auto" w:fill="auto"/>
          </w:tcPr>
          <w:p>
            <w:pPr>
              <w:jc w:val="center"/>
              <w:rPr>
                <w:rFonts w:ascii="宋体" w:hAnsi="宋体" w:eastAsia="宋体" w:cs="宋体"/>
                <w:sz w:val="10"/>
                <w:szCs w:val="10"/>
              </w:rPr>
            </w:pPr>
          </w:p>
        </w:tc>
      </w:tr>
      <w:tr>
        <w:tblPrEx>
          <w:tblCellMar>
            <w:top w:w="0" w:type="dxa"/>
            <w:left w:w="10" w:type="dxa"/>
            <w:bottom w:w="0" w:type="dxa"/>
            <w:right w:w="10" w:type="dxa"/>
          </w:tblCellMar>
        </w:tblPrEx>
        <w:trPr>
          <w:trHeight w:val="950"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地址</w:t>
            </w:r>
          </w:p>
        </w:tc>
        <w:tc>
          <w:tcPr>
            <w:tcW w:w="3628" w:type="dxa"/>
            <w:gridSpan w:val="4"/>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1188"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邮编</w:t>
            </w:r>
          </w:p>
        </w:tc>
        <w:tc>
          <w:tcPr>
            <w:tcW w:w="2153" w:type="dxa"/>
            <w:gridSpan w:val="3"/>
            <w:tcBorders>
              <w:top w:val="single" w:color="auto" w:sz="4" w:space="0"/>
              <w:left w:val="single" w:color="auto" w:sz="4" w:space="0"/>
              <w:right w:val="single" w:color="auto" w:sz="4" w:space="0"/>
            </w:tcBorders>
            <w:shd w:val="clear" w:color="auto" w:fill="auto"/>
          </w:tcPr>
          <w:p>
            <w:pPr>
              <w:jc w:val="center"/>
              <w:rPr>
                <w:rFonts w:ascii="宋体" w:hAnsi="宋体" w:eastAsia="宋体" w:cs="宋体"/>
                <w:sz w:val="10"/>
                <w:szCs w:val="10"/>
              </w:rPr>
            </w:pPr>
          </w:p>
        </w:tc>
      </w:tr>
      <w:tr>
        <w:tblPrEx>
          <w:tblCellMar>
            <w:top w:w="0" w:type="dxa"/>
            <w:left w:w="10" w:type="dxa"/>
            <w:bottom w:w="0" w:type="dxa"/>
            <w:right w:w="10" w:type="dxa"/>
          </w:tblCellMar>
        </w:tblPrEx>
        <w:trPr>
          <w:trHeight w:val="634"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联系人</w:t>
            </w:r>
          </w:p>
        </w:tc>
        <w:tc>
          <w:tcPr>
            <w:tcW w:w="1843" w:type="dxa"/>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943"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电话</w:t>
            </w:r>
          </w:p>
        </w:tc>
        <w:tc>
          <w:tcPr>
            <w:tcW w:w="2030" w:type="dxa"/>
            <w:gridSpan w:val="3"/>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713" w:type="dxa"/>
            <w:vMerge w:val="restart"/>
            <w:tcBorders>
              <w:top w:val="single" w:color="auto" w:sz="4" w:space="0"/>
              <w:left w:val="single" w:color="auto" w:sz="4" w:space="0"/>
            </w:tcBorders>
            <w:shd w:val="clear" w:color="auto" w:fill="auto"/>
            <w:vAlign w:val="center"/>
          </w:tcPr>
          <w:p>
            <w:pPr>
              <w:pStyle w:val="9"/>
              <w:spacing w:after="120" w:line="240" w:lineRule="auto"/>
              <w:ind w:firstLine="0"/>
              <w:jc w:val="center"/>
              <w:rPr>
                <w:sz w:val="24"/>
                <w:szCs w:val="24"/>
              </w:rPr>
            </w:pPr>
            <w:r>
              <w:rPr>
                <w:rFonts w:hint="eastAsia"/>
                <w:color w:val="000000"/>
                <w:sz w:val="24"/>
                <w:szCs w:val="24"/>
              </w:rPr>
              <w:t>经营</w:t>
            </w:r>
          </w:p>
          <w:p>
            <w:pPr>
              <w:pStyle w:val="9"/>
              <w:spacing w:line="240" w:lineRule="auto"/>
              <w:ind w:firstLine="0"/>
              <w:jc w:val="center"/>
              <w:rPr>
                <w:sz w:val="24"/>
                <w:szCs w:val="24"/>
              </w:rPr>
            </w:pPr>
            <w:r>
              <w:rPr>
                <w:rFonts w:hint="eastAsia"/>
                <w:color w:val="000000"/>
                <w:sz w:val="24"/>
                <w:szCs w:val="24"/>
              </w:rPr>
              <w:t>证照</w:t>
            </w:r>
          </w:p>
        </w:tc>
        <w:tc>
          <w:tcPr>
            <w:tcW w:w="756"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有</w:t>
            </w:r>
          </w:p>
        </w:tc>
        <w:tc>
          <w:tcPr>
            <w:tcW w:w="684" w:type="dxa"/>
            <w:tcBorders>
              <w:top w:val="single" w:color="auto" w:sz="4" w:space="0"/>
              <w:left w:val="single" w:color="auto" w:sz="4" w:space="0"/>
              <w:right w:val="single" w:color="auto" w:sz="4" w:space="0"/>
            </w:tcBorders>
            <w:shd w:val="clear" w:color="auto" w:fill="auto"/>
          </w:tcPr>
          <w:p>
            <w:pPr>
              <w:rPr>
                <w:rFonts w:ascii="宋体" w:hAnsi="宋体" w:eastAsia="宋体" w:cs="宋体"/>
                <w:sz w:val="10"/>
                <w:szCs w:val="10"/>
              </w:rPr>
            </w:pPr>
          </w:p>
        </w:tc>
      </w:tr>
      <w:tr>
        <w:tblPrEx>
          <w:tblCellMar>
            <w:top w:w="0" w:type="dxa"/>
            <w:left w:w="10" w:type="dxa"/>
            <w:bottom w:w="0" w:type="dxa"/>
            <w:right w:w="10" w:type="dxa"/>
          </w:tblCellMar>
        </w:tblPrEx>
        <w:trPr>
          <w:trHeight w:val="598"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手机</w:t>
            </w:r>
          </w:p>
        </w:tc>
        <w:tc>
          <w:tcPr>
            <w:tcW w:w="1843" w:type="dxa"/>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943"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传真</w:t>
            </w:r>
          </w:p>
        </w:tc>
        <w:tc>
          <w:tcPr>
            <w:tcW w:w="2030" w:type="dxa"/>
            <w:gridSpan w:val="3"/>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713" w:type="dxa"/>
            <w:vMerge w:val="continue"/>
            <w:tcBorders>
              <w:lef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无</w:t>
            </w:r>
          </w:p>
        </w:tc>
        <w:tc>
          <w:tcPr>
            <w:tcW w:w="684" w:type="dxa"/>
            <w:tcBorders>
              <w:top w:val="single" w:color="auto" w:sz="4" w:space="0"/>
              <w:left w:val="single" w:color="auto" w:sz="4" w:space="0"/>
              <w:right w:val="single" w:color="auto" w:sz="4" w:space="0"/>
            </w:tcBorders>
            <w:shd w:val="clear" w:color="auto" w:fill="auto"/>
          </w:tcPr>
          <w:p>
            <w:pPr>
              <w:rPr>
                <w:rFonts w:ascii="宋体" w:hAnsi="宋体" w:eastAsia="宋体" w:cs="宋体"/>
                <w:sz w:val="10"/>
                <w:szCs w:val="10"/>
              </w:rPr>
            </w:pPr>
          </w:p>
        </w:tc>
      </w:tr>
      <w:tr>
        <w:tblPrEx>
          <w:tblCellMar>
            <w:top w:w="0" w:type="dxa"/>
            <w:left w:w="10" w:type="dxa"/>
            <w:bottom w:w="0" w:type="dxa"/>
            <w:right w:w="10" w:type="dxa"/>
          </w:tblCellMar>
        </w:tblPrEx>
        <w:trPr>
          <w:trHeight w:val="670" w:hRule="exact"/>
          <w:jc w:val="center"/>
        </w:trPr>
        <w:tc>
          <w:tcPr>
            <w:tcW w:w="720" w:type="dxa"/>
            <w:vMerge w:val="restart"/>
            <w:tcBorders>
              <w:top w:val="single" w:color="auto" w:sz="4" w:space="0"/>
              <w:left w:val="single" w:color="auto" w:sz="4" w:space="0"/>
            </w:tcBorders>
            <w:shd w:val="clear" w:color="auto" w:fill="auto"/>
            <w:vAlign w:val="center"/>
          </w:tcPr>
          <w:p>
            <w:pPr>
              <w:pStyle w:val="9"/>
              <w:spacing w:line="413" w:lineRule="exact"/>
              <w:ind w:firstLine="0"/>
              <w:jc w:val="center"/>
              <w:rPr>
                <w:sz w:val="24"/>
                <w:szCs w:val="24"/>
              </w:rPr>
            </w:pPr>
            <w:r>
              <w:rPr>
                <w:rFonts w:hint="eastAsia"/>
                <w:color w:val="000000"/>
                <w:sz w:val="24"/>
                <w:szCs w:val="24"/>
              </w:rPr>
              <w:t>竞</w:t>
            </w:r>
            <w:r>
              <w:rPr>
                <w:rFonts w:hint="eastAsia"/>
                <w:color w:val="000000"/>
                <w:sz w:val="24"/>
                <w:szCs w:val="24"/>
                <w:lang w:val="en-US" w:eastAsia="zh-CN"/>
              </w:rPr>
              <w:t xml:space="preserve"> </w:t>
            </w:r>
            <w:r>
              <w:rPr>
                <w:rFonts w:hint="eastAsia"/>
                <w:color w:val="000000"/>
                <w:sz w:val="24"/>
                <w:szCs w:val="24"/>
              </w:rPr>
              <w:t xml:space="preserve"> 标</w:t>
            </w:r>
            <w:r>
              <w:rPr>
                <w:rFonts w:hint="eastAsia"/>
                <w:color w:val="000000"/>
                <w:sz w:val="24"/>
                <w:szCs w:val="24"/>
                <w:lang w:val="en-US" w:eastAsia="zh-CN"/>
              </w:rPr>
              <w:t xml:space="preserve"> </w:t>
            </w:r>
            <w:r>
              <w:rPr>
                <w:rFonts w:hint="eastAsia"/>
                <w:color w:val="000000"/>
                <w:sz w:val="24"/>
                <w:szCs w:val="24"/>
              </w:rPr>
              <w:t xml:space="preserve"> 商 </w:t>
            </w:r>
            <w:r>
              <w:rPr>
                <w:rFonts w:hint="eastAsia"/>
                <w:color w:val="000000"/>
                <w:sz w:val="24"/>
                <w:szCs w:val="24"/>
                <w:lang w:val="en-US" w:eastAsia="zh-CN"/>
              </w:rPr>
              <w:t xml:space="preserve"> </w:t>
            </w:r>
            <w:r>
              <w:rPr>
                <w:rFonts w:hint="eastAsia"/>
                <w:color w:val="000000"/>
                <w:sz w:val="24"/>
                <w:szCs w:val="24"/>
              </w:rPr>
              <w:t>品</w:t>
            </w:r>
            <w:r>
              <w:rPr>
                <w:rFonts w:hint="eastAsia"/>
                <w:color w:val="000000"/>
                <w:sz w:val="24"/>
                <w:szCs w:val="24"/>
                <w:lang w:val="en-US" w:eastAsia="zh-CN"/>
              </w:rPr>
              <w:t xml:space="preserve"> </w:t>
            </w:r>
            <w:r>
              <w:rPr>
                <w:rFonts w:hint="eastAsia"/>
                <w:color w:val="000000"/>
                <w:sz w:val="24"/>
                <w:szCs w:val="24"/>
              </w:rPr>
              <w:t xml:space="preserve"> 情</w:t>
            </w:r>
            <w:r>
              <w:rPr>
                <w:rFonts w:hint="eastAsia"/>
                <w:color w:val="000000"/>
                <w:sz w:val="24"/>
                <w:szCs w:val="24"/>
                <w:lang w:val="en-US" w:eastAsia="zh-CN"/>
              </w:rPr>
              <w:t xml:space="preserve"> </w:t>
            </w:r>
            <w:r>
              <w:rPr>
                <w:rFonts w:hint="eastAsia"/>
                <w:color w:val="000000"/>
                <w:sz w:val="24"/>
                <w:szCs w:val="24"/>
              </w:rPr>
              <w:t xml:space="preserve"> 况</w:t>
            </w:r>
          </w:p>
        </w:tc>
        <w:tc>
          <w:tcPr>
            <w:tcW w:w="1462"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商品名称</w:t>
            </w:r>
          </w:p>
        </w:tc>
        <w:tc>
          <w:tcPr>
            <w:tcW w:w="1843" w:type="dxa"/>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1389" w:type="dxa"/>
            <w:gridSpan w:val="2"/>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可供数量</w:t>
            </w:r>
          </w:p>
        </w:tc>
        <w:tc>
          <w:tcPr>
            <w:tcW w:w="1584" w:type="dxa"/>
            <w:gridSpan w:val="2"/>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713"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产地</w:t>
            </w:r>
          </w:p>
        </w:tc>
        <w:tc>
          <w:tcPr>
            <w:tcW w:w="1440" w:type="dxa"/>
            <w:gridSpan w:val="2"/>
            <w:tcBorders>
              <w:top w:val="single" w:color="auto" w:sz="4" w:space="0"/>
              <w:left w:val="single" w:color="auto" w:sz="4" w:space="0"/>
              <w:right w:val="single" w:color="auto" w:sz="4" w:space="0"/>
            </w:tcBorders>
            <w:shd w:val="clear" w:color="auto" w:fill="auto"/>
          </w:tcPr>
          <w:p>
            <w:pPr>
              <w:rPr>
                <w:rFonts w:ascii="宋体" w:hAnsi="宋体" w:eastAsia="宋体" w:cs="宋体"/>
                <w:sz w:val="10"/>
                <w:szCs w:val="10"/>
              </w:rPr>
            </w:pPr>
          </w:p>
        </w:tc>
      </w:tr>
      <w:tr>
        <w:tblPrEx>
          <w:tblCellMar>
            <w:top w:w="0" w:type="dxa"/>
            <w:left w:w="10" w:type="dxa"/>
            <w:bottom w:w="0" w:type="dxa"/>
            <w:right w:w="10" w:type="dxa"/>
          </w:tblCellMar>
        </w:tblPrEx>
        <w:trPr>
          <w:trHeight w:val="999"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418" w:lineRule="exact"/>
              <w:ind w:firstLine="0"/>
              <w:jc w:val="center"/>
              <w:rPr>
                <w:sz w:val="24"/>
                <w:szCs w:val="24"/>
              </w:rPr>
            </w:pPr>
            <w:r>
              <w:rPr>
                <w:rFonts w:hint="eastAsia"/>
                <w:color w:val="000000"/>
                <w:sz w:val="24"/>
                <w:szCs w:val="24"/>
              </w:rPr>
              <w:t>生产企业名 称及地地址</w:t>
            </w:r>
          </w:p>
        </w:tc>
        <w:tc>
          <w:tcPr>
            <w:tcW w:w="6969" w:type="dxa"/>
            <w:gridSpan w:val="8"/>
            <w:tcBorders>
              <w:top w:val="single" w:color="auto" w:sz="4" w:space="0"/>
              <w:left w:val="single" w:color="auto" w:sz="4" w:space="0"/>
              <w:right w:val="single" w:color="auto" w:sz="4" w:space="0"/>
            </w:tcBorders>
            <w:shd w:val="clear" w:color="auto" w:fill="auto"/>
          </w:tcPr>
          <w:p>
            <w:pPr>
              <w:jc w:val="center"/>
              <w:rPr>
                <w:rFonts w:ascii="宋体" w:hAnsi="宋体" w:eastAsia="宋体" w:cs="宋体"/>
                <w:sz w:val="10"/>
                <w:szCs w:val="10"/>
              </w:rPr>
            </w:pPr>
          </w:p>
        </w:tc>
      </w:tr>
      <w:tr>
        <w:tblPrEx>
          <w:tblCellMar>
            <w:top w:w="0" w:type="dxa"/>
            <w:left w:w="10" w:type="dxa"/>
            <w:bottom w:w="0" w:type="dxa"/>
            <w:right w:w="10" w:type="dxa"/>
          </w:tblCellMar>
        </w:tblPrEx>
        <w:trPr>
          <w:trHeight w:val="713"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竞标价格</w:t>
            </w:r>
          </w:p>
        </w:tc>
        <w:tc>
          <w:tcPr>
            <w:tcW w:w="6969" w:type="dxa"/>
            <w:gridSpan w:val="8"/>
            <w:tcBorders>
              <w:top w:val="single" w:color="auto" w:sz="4" w:space="0"/>
              <w:left w:val="single" w:color="auto" w:sz="4" w:space="0"/>
              <w:right w:val="single" w:color="auto" w:sz="4" w:space="0"/>
            </w:tcBorders>
            <w:shd w:val="clear" w:color="auto" w:fill="auto"/>
            <w:vAlign w:val="center"/>
          </w:tcPr>
          <w:p>
            <w:pPr>
              <w:pStyle w:val="9"/>
              <w:spacing w:line="240" w:lineRule="auto"/>
              <w:ind w:right="1360" w:firstLine="0"/>
              <w:jc w:val="center"/>
              <w:rPr>
                <w:sz w:val="24"/>
                <w:szCs w:val="24"/>
              </w:rPr>
            </w:pPr>
            <w:r>
              <w:rPr>
                <w:rFonts w:hint="eastAsia"/>
                <w:color w:val="000000"/>
                <w:sz w:val="24"/>
                <w:szCs w:val="24"/>
              </w:rPr>
              <w:t>（含税含运费）</w:t>
            </w:r>
          </w:p>
        </w:tc>
      </w:tr>
      <w:tr>
        <w:tblPrEx>
          <w:tblCellMar>
            <w:top w:w="0" w:type="dxa"/>
            <w:left w:w="10" w:type="dxa"/>
            <w:bottom w:w="0" w:type="dxa"/>
            <w:right w:w="10" w:type="dxa"/>
          </w:tblCellMar>
        </w:tblPrEx>
        <w:trPr>
          <w:trHeight w:val="842"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240" w:lineRule="auto"/>
              <w:ind w:firstLine="200"/>
              <w:rPr>
                <w:sz w:val="24"/>
                <w:szCs w:val="24"/>
              </w:rPr>
            </w:pPr>
            <w:r>
              <w:rPr>
                <w:rFonts w:hint="eastAsia"/>
                <w:color w:val="000000"/>
                <w:sz w:val="24"/>
                <w:szCs w:val="24"/>
              </w:rPr>
              <w:t>发货地点</w:t>
            </w:r>
          </w:p>
        </w:tc>
        <w:tc>
          <w:tcPr>
            <w:tcW w:w="1843" w:type="dxa"/>
            <w:tcBorders>
              <w:top w:val="single" w:color="auto" w:sz="4" w:space="0"/>
              <w:left w:val="single" w:color="auto" w:sz="4" w:space="0"/>
            </w:tcBorders>
            <w:shd w:val="clear" w:color="auto" w:fill="auto"/>
          </w:tcPr>
          <w:p>
            <w:pPr>
              <w:jc w:val="center"/>
              <w:rPr>
                <w:rFonts w:ascii="宋体" w:hAnsi="宋体" w:eastAsia="宋体" w:cs="宋体"/>
                <w:sz w:val="10"/>
                <w:szCs w:val="10"/>
              </w:rPr>
            </w:pPr>
          </w:p>
        </w:tc>
        <w:tc>
          <w:tcPr>
            <w:tcW w:w="1389" w:type="dxa"/>
            <w:gridSpan w:val="2"/>
            <w:tcBorders>
              <w:top w:val="single" w:color="auto" w:sz="4" w:space="0"/>
              <w:left w:val="single" w:color="auto" w:sz="4" w:space="0"/>
            </w:tcBorders>
            <w:shd w:val="clear" w:color="auto" w:fill="auto"/>
            <w:vAlign w:val="center"/>
          </w:tcPr>
          <w:p>
            <w:pPr>
              <w:pStyle w:val="9"/>
              <w:spacing w:line="240" w:lineRule="auto"/>
              <w:ind w:firstLine="0"/>
              <w:jc w:val="center"/>
              <w:rPr>
                <w:sz w:val="24"/>
                <w:szCs w:val="24"/>
              </w:rPr>
            </w:pPr>
            <w:r>
              <w:rPr>
                <w:rFonts w:hint="eastAsia"/>
                <w:color w:val="000000"/>
                <w:sz w:val="24"/>
                <w:szCs w:val="24"/>
              </w:rPr>
              <w:t>运输方式</w:t>
            </w:r>
          </w:p>
        </w:tc>
        <w:tc>
          <w:tcPr>
            <w:tcW w:w="2297" w:type="dxa"/>
            <w:gridSpan w:val="3"/>
            <w:tcBorders>
              <w:top w:val="single" w:color="auto" w:sz="4" w:space="0"/>
              <w:left w:val="single" w:color="auto" w:sz="4" w:space="0"/>
            </w:tcBorders>
            <w:shd w:val="clear" w:color="auto" w:fill="auto"/>
            <w:vAlign w:val="center"/>
          </w:tcPr>
          <w:p>
            <w:pPr>
              <w:pStyle w:val="9"/>
              <w:spacing w:line="240" w:lineRule="auto"/>
              <w:ind w:right="160" w:firstLine="0"/>
              <w:jc w:val="center"/>
              <w:rPr>
                <w:sz w:val="24"/>
                <w:szCs w:val="24"/>
              </w:rPr>
            </w:pPr>
            <w:r>
              <w:rPr>
                <w:rFonts w:hint="eastAsia"/>
                <w:color w:val="000000"/>
                <w:sz w:val="24"/>
                <w:szCs w:val="24"/>
              </w:rPr>
              <w:t>包装规格</w:t>
            </w:r>
          </w:p>
        </w:tc>
        <w:tc>
          <w:tcPr>
            <w:tcW w:w="1440" w:type="dxa"/>
            <w:gridSpan w:val="2"/>
            <w:tcBorders>
              <w:top w:val="single" w:color="auto" w:sz="4" w:space="0"/>
              <w:left w:val="single" w:color="auto" w:sz="4" w:space="0"/>
              <w:right w:val="single" w:color="auto" w:sz="4" w:space="0"/>
            </w:tcBorders>
            <w:shd w:val="clear" w:color="auto" w:fill="auto"/>
          </w:tcPr>
          <w:p>
            <w:pPr>
              <w:rPr>
                <w:rFonts w:ascii="宋体" w:hAnsi="宋体" w:eastAsia="宋体" w:cs="宋体"/>
                <w:sz w:val="10"/>
                <w:szCs w:val="10"/>
              </w:rPr>
            </w:pPr>
          </w:p>
        </w:tc>
      </w:tr>
      <w:tr>
        <w:tblPrEx>
          <w:tblCellMar>
            <w:top w:w="0" w:type="dxa"/>
            <w:left w:w="10" w:type="dxa"/>
            <w:bottom w:w="0" w:type="dxa"/>
            <w:right w:w="10" w:type="dxa"/>
          </w:tblCellMar>
        </w:tblPrEx>
        <w:trPr>
          <w:trHeight w:val="972"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1462" w:type="dxa"/>
            <w:tcBorders>
              <w:top w:val="single" w:color="auto" w:sz="4" w:space="0"/>
              <w:left w:val="single" w:color="auto" w:sz="4" w:space="0"/>
            </w:tcBorders>
            <w:shd w:val="clear" w:color="auto" w:fill="auto"/>
            <w:vAlign w:val="center"/>
          </w:tcPr>
          <w:p>
            <w:pPr>
              <w:pStyle w:val="9"/>
              <w:spacing w:line="240" w:lineRule="auto"/>
              <w:ind w:firstLine="200"/>
              <w:jc w:val="left"/>
              <w:rPr>
                <w:sz w:val="24"/>
                <w:szCs w:val="24"/>
              </w:rPr>
            </w:pPr>
            <w:r>
              <w:rPr>
                <w:rFonts w:hint="eastAsia"/>
                <w:color w:val="000000"/>
                <w:sz w:val="24"/>
                <w:szCs w:val="24"/>
              </w:rPr>
              <w:t>交货期限</w:t>
            </w:r>
          </w:p>
        </w:tc>
        <w:tc>
          <w:tcPr>
            <w:tcW w:w="6969" w:type="dxa"/>
            <w:gridSpan w:val="8"/>
            <w:tcBorders>
              <w:top w:val="single" w:color="auto" w:sz="4" w:space="0"/>
              <w:left w:val="single" w:color="auto" w:sz="4" w:space="0"/>
              <w:right w:val="single" w:color="auto" w:sz="4" w:space="0"/>
            </w:tcBorders>
            <w:shd w:val="clear" w:color="auto" w:fill="auto"/>
            <w:vAlign w:val="center"/>
          </w:tcPr>
          <w:p>
            <w:pPr>
              <w:pStyle w:val="9"/>
              <w:tabs>
                <w:tab w:val="left" w:leader="underscore" w:pos="2671"/>
              </w:tabs>
              <w:spacing w:line="240" w:lineRule="auto"/>
              <w:ind w:firstLine="240" w:firstLineChars="100"/>
              <w:jc w:val="left"/>
              <w:rPr>
                <w:sz w:val="24"/>
                <w:szCs w:val="24"/>
              </w:rPr>
            </w:pPr>
            <w:r>
              <w:rPr>
                <w:rFonts w:hint="eastAsia"/>
                <w:color w:val="000000"/>
                <w:sz w:val="24"/>
                <w:szCs w:val="24"/>
              </w:rPr>
              <w:t>最迟于合同签订后</w:t>
            </w:r>
            <w:r>
              <w:rPr>
                <w:rFonts w:hint="eastAsia"/>
                <w:color w:val="000000"/>
                <w:sz w:val="24"/>
                <w:szCs w:val="24"/>
              </w:rPr>
              <w:tab/>
            </w:r>
            <w:r>
              <w:rPr>
                <w:rFonts w:hint="eastAsia"/>
                <w:color w:val="000000"/>
                <w:sz w:val="24"/>
                <w:szCs w:val="24"/>
              </w:rPr>
              <w:t>日内送达指定仓库。</w:t>
            </w:r>
          </w:p>
        </w:tc>
      </w:tr>
      <w:tr>
        <w:tblPrEx>
          <w:tblCellMar>
            <w:top w:w="0" w:type="dxa"/>
            <w:left w:w="10" w:type="dxa"/>
            <w:bottom w:w="0" w:type="dxa"/>
            <w:right w:w="10" w:type="dxa"/>
          </w:tblCellMar>
        </w:tblPrEx>
        <w:trPr>
          <w:trHeight w:val="2330" w:hRule="exact"/>
          <w:jc w:val="center"/>
        </w:trPr>
        <w:tc>
          <w:tcPr>
            <w:tcW w:w="720" w:type="dxa"/>
            <w:vMerge w:val="continue"/>
            <w:tcBorders>
              <w:left w:val="single" w:color="auto" w:sz="4" w:space="0"/>
            </w:tcBorders>
            <w:shd w:val="clear" w:color="auto" w:fill="auto"/>
            <w:vAlign w:val="center"/>
          </w:tcPr>
          <w:p>
            <w:pPr>
              <w:rPr>
                <w:rFonts w:ascii="宋体" w:hAnsi="宋体" w:eastAsia="宋体" w:cs="宋体"/>
              </w:rPr>
            </w:pPr>
          </w:p>
        </w:tc>
        <w:tc>
          <w:tcPr>
            <w:tcW w:w="8431" w:type="dxa"/>
            <w:gridSpan w:val="9"/>
            <w:tcBorders>
              <w:top w:val="single" w:color="auto" w:sz="4" w:space="0"/>
              <w:left w:val="single" w:color="auto" w:sz="4" w:space="0"/>
              <w:right w:val="single" w:color="auto" w:sz="4" w:space="0"/>
            </w:tcBorders>
            <w:shd w:val="clear" w:color="auto" w:fill="auto"/>
          </w:tcPr>
          <w:p>
            <w:pPr>
              <w:pStyle w:val="9"/>
              <w:spacing w:before="80" w:line="240" w:lineRule="auto"/>
              <w:ind w:firstLine="0"/>
              <w:jc w:val="left"/>
              <w:rPr>
                <w:sz w:val="24"/>
                <w:szCs w:val="24"/>
              </w:rPr>
            </w:pPr>
            <w:r>
              <w:rPr>
                <w:rFonts w:hint="eastAsia"/>
                <w:color w:val="000000"/>
                <w:sz w:val="24"/>
                <w:szCs w:val="24"/>
              </w:rPr>
              <w:t>商品质量及规格情况简述：（请如实填写，有成分含量的请标明质量指标）</w:t>
            </w:r>
          </w:p>
        </w:tc>
      </w:tr>
      <w:tr>
        <w:tblPrEx>
          <w:tblCellMar>
            <w:top w:w="0" w:type="dxa"/>
            <w:left w:w="10" w:type="dxa"/>
            <w:bottom w:w="0" w:type="dxa"/>
            <w:right w:w="10" w:type="dxa"/>
          </w:tblCellMar>
        </w:tblPrEx>
        <w:trPr>
          <w:trHeight w:val="2369" w:hRule="exact"/>
          <w:jc w:val="center"/>
        </w:trPr>
        <w:tc>
          <w:tcPr>
            <w:tcW w:w="720" w:type="dxa"/>
            <w:tcBorders>
              <w:top w:val="single" w:color="auto" w:sz="4" w:space="0"/>
              <w:left w:val="single" w:color="auto" w:sz="4" w:space="0"/>
              <w:bottom w:val="single" w:color="auto" w:sz="4" w:space="0"/>
            </w:tcBorders>
            <w:shd w:val="clear" w:color="auto" w:fill="auto"/>
            <w:vAlign w:val="center"/>
          </w:tcPr>
          <w:p>
            <w:pPr>
              <w:pStyle w:val="9"/>
              <w:spacing w:line="415" w:lineRule="exact"/>
              <w:ind w:firstLine="0"/>
              <w:jc w:val="center"/>
              <w:rPr>
                <w:sz w:val="24"/>
                <w:szCs w:val="24"/>
              </w:rPr>
            </w:pPr>
            <w:r>
              <w:rPr>
                <w:rFonts w:hint="eastAsia"/>
                <w:color w:val="000000"/>
                <w:sz w:val="24"/>
                <w:szCs w:val="24"/>
              </w:rPr>
              <w:t>竞 标 说 明</w:t>
            </w:r>
          </w:p>
        </w:tc>
        <w:tc>
          <w:tcPr>
            <w:tcW w:w="8431" w:type="dxa"/>
            <w:gridSpan w:val="9"/>
            <w:tcBorders>
              <w:top w:val="single" w:color="auto" w:sz="4" w:space="0"/>
              <w:left w:val="single" w:color="auto" w:sz="4" w:space="0"/>
              <w:bottom w:val="single" w:color="auto" w:sz="4" w:space="0"/>
              <w:right w:val="single" w:color="auto" w:sz="4" w:space="0"/>
            </w:tcBorders>
            <w:shd w:val="clear" w:color="auto" w:fill="auto"/>
          </w:tcPr>
          <w:p>
            <w:pPr>
              <w:pStyle w:val="9"/>
              <w:spacing w:after="1400" w:line="240" w:lineRule="auto"/>
              <w:ind w:firstLine="0"/>
              <w:jc w:val="left"/>
              <w:rPr>
                <w:sz w:val="24"/>
                <w:szCs w:val="24"/>
              </w:rPr>
            </w:pPr>
            <w:r>
              <w:rPr>
                <w:rFonts w:hint="eastAsia"/>
                <w:color w:val="000000"/>
                <w:sz w:val="24"/>
                <w:szCs w:val="24"/>
              </w:rPr>
              <w:t>竞标单位、竞标人备注:</w:t>
            </w:r>
          </w:p>
          <w:p>
            <w:pPr>
              <w:pStyle w:val="9"/>
              <w:spacing w:line="240" w:lineRule="auto"/>
              <w:ind w:firstLine="0"/>
              <w:jc w:val="left"/>
              <w:rPr>
                <w:sz w:val="24"/>
                <w:szCs w:val="24"/>
              </w:rPr>
            </w:pPr>
            <w:r>
              <w:rPr>
                <w:rFonts w:hint="eastAsia"/>
                <w:color w:val="000000"/>
                <w:sz w:val="24"/>
                <w:szCs w:val="24"/>
              </w:rPr>
              <w:t>竞标单位、竞标人签名:</w:t>
            </w:r>
          </w:p>
        </w:tc>
      </w:tr>
    </w:tbl>
    <w:p>
      <w:pPr>
        <w:spacing w:line="540" w:lineRule="exact"/>
        <w:rPr>
          <w:rFonts w:ascii="宋体" w:hAnsi="宋体" w:eastAsia="宋体" w:cs="宋体"/>
          <w:b/>
          <w:bCs/>
          <w:color w:val="000000"/>
          <w:sz w:val="30"/>
          <w:szCs w:val="30"/>
        </w:rPr>
      </w:pPr>
      <w:r>
        <w:rPr>
          <w:rFonts w:hint="eastAsia" w:ascii="宋体" w:hAnsi="宋体" w:eastAsia="宋体" w:cs="宋体"/>
          <w:b/>
          <w:bCs/>
          <w:color w:val="000000"/>
          <w:sz w:val="30"/>
          <w:szCs w:val="30"/>
        </w:rPr>
        <w:t>附录3</w:t>
      </w:r>
    </w:p>
    <w:p>
      <w:pPr>
        <w:pStyle w:val="6"/>
        <w:spacing w:after="60" w:line="240" w:lineRule="auto"/>
        <w:ind w:firstLine="0"/>
        <w:jc w:val="center"/>
        <w:rPr>
          <w:b/>
          <w:bCs/>
          <w:color w:val="000000"/>
          <w:sz w:val="36"/>
          <w:szCs w:val="36"/>
        </w:rPr>
      </w:pPr>
      <w:r>
        <w:rPr>
          <w:rFonts w:hint="eastAsia"/>
          <w:b/>
          <w:bCs/>
          <w:color w:val="000000"/>
          <w:sz w:val="36"/>
          <w:szCs w:val="36"/>
        </w:rPr>
        <w:t>甘肃</w:t>
      </w:r>
      <w:r>
        <w:rPr>
          <w:rFonts w:hint="eastAsia"/>
          <w:b/>
          <w:bCs/>
          <w:color w:val="000000"/>
          <w:sz w:val="36"/>
          <w:szCs w:val="36"/>
          <w:lang w:val="en-US" w:eastAsia="zh-CN"/>
        </w:rPr>
        <w:t>陇神戎发药业</w:t>
      </w:r>
      <w:r>
        <w:rPr>
          <w:rFonts w:hint="eastAsia"/>
          <w:b/>
          <w:bCs/>
          <w:color w:val="000000"/>
          <w:sz w:val="36"/>
          <w:szCs w:val="36"/>
        </w:rPr>
        <w:t>股份有限公司</w:t>
      </w:r>
    </w:p>
    <w:p>
      <w:pPr>
        <w:pStyle w:val="6"/>
        <w:spacing w:after="60" w:line="240" w:lineRule="auto"/>
        <w:ind w:firstLine="0"/>
        <w:jc w:val="center"/>
        <w:rPr>
          <w:b/>
          <w:bCs/>
          <w:color w:val="000000"/>
          <w:sz w:val="36"/>
          <w:szCs w:val="36"/>
        </w:rPr>
      </w:pPr>
      <w:r>
        <w:rPr>
          <w:rFonts w:hint="eastAsia"/>
          <w:b/>
          <w:bCs/>
          <w:color w:val="000000"/>
          <w:sz w:val="36"/>
          <w:szCs w:val="36"/>
        </w:rPr>
        <w:t>中药材招标采购招标文件附件</w:t>
      </w:r>
    </w:p>
    <w:p>
      <w:pPr>
        <w:pStyle w:val="10"/>
        <w:spacing w:after="180" w:line="240" w:lineRule="auto"/>
        <w:jc w:val="left"/>
        <w:rPr>
          <w:color w:val="000000"/>
          <w:sz w:val="24"/>
        </w:rPr>
      </w:pPr>
      <w:r>
        <w:rPr>
          <w:color w:val="000000"/>
          <w:sz w:val="24"/>
        </w:rPr>
        <w:t>附件1：投标函</w:t>
      </w:r>
    </w:p>
    <w:p>
      <w:pPr>
        <w:pStyle w:val="10"/>
        <w:spacing w:after="180" w:line="240" w:lineRule="auto"/>
        <w:jc w:val="left"/>
      </w:pPr>
      <w:r>
        <w:rPr>
          <w:color w:val="000000"/>
          <w:sz w:val="24"/>
        </w:rPr>
        <w:t>附件2：法定代表人资格证明</w:t>
      </w:r>
    </w:p>
    <w:p>
      <w:pPr>
        <w:pStyle w:val="10"/>
        <w:spacing w:after="180" w:line="240" w:lineRule="auto"/>
        <w:jc w:val="left"/>
        <w:rPr>
          <w:lang w:eastAsia="zh-CN"/>
        </w:rPr>
      </w:pPr>
      <w:r>
        <w:rPr>
          <w:color w:val="000000"/>
          <w:sz w:val="24"/>
        </w:rPr>
        <w:t>附件3：法定代表人授权</w:t>
      </w:r>
      <w:r>
        <w:rPr>
          <w:rFonts w:hint="eastAsia"/>
          <w:color w:val="000000"/>
          <w:sz w:val="24"/>
          <w:lang w:eastAsia="zh-CN"/>
        </w:rPr>
        <w:t>书</w:t>
      </w:r>
    </w:p>
    <w:p>
      <w:pPr>
        <w:pStyle w:val="10"/>
        <w:spacing w:after="180" w:line="240" w:lineRule="auto"/>
        <w:jc w:val="left"/>
      </w:pPr>
      <w:r>
        <w:rPr>
          <w:color w:val="000000"/>
          <w:sz w:val="24"/>
        </w:rPr>
        <w:t>附件4：投标报价表</w:t>
      </w:r>
    </w:p>
    <w:p>
      <w:pPr>
        <w:pStyle w:val="10"/>
        <w:spacing w:after="180" w:line="240" w:lineRule="auto"/>
        <w:jc w:val="left"/>
      </w:pPr>
      <w:r>
        <w:rPr>
          <w:color w:val="000000"/>
          <w:sz w:val="24"/>
        </w:rPr>
        <w:t>附件5：投标人资质证明文件</w:t>
      </w:r>
    </w:p>
    <w:p>
      <w:pPr>
        <w:pStyle w:val="10"/>
        <w:spacing w:after="180" w:line="240" w:lineRule="auto"/>
        <w:jc w:val="left"/>
      </w:pPr>
      <w:r>
        <w:rPr>
          <w:color w:val="000000"/>
          <w:sz w:val="24"/>
        </w:rPr>
        <w:t>附件6：参加采购活动近三年内在经营活动中没有重大违法记录</w:t>
      </w:r>
    </w:p>
    <w:p>
      <w:pPr>
        <w:pStyle w:val="10"/>
        <w:spacing w:after="180" w:line="240" w:lineRule="auto"/>
        <w:jc w:val="left"/>
      </w:pPr>
      <w:r>
        <w:rPr>
          <w:color w:val="000000"/>
          <w:sz w:val="24"/>
        </w:rPr>
        <w:t>附件7：投标人类似项目业绩一览表</w:t>
      </w:r>
    </w:p>
    <w:p>
      <w:pPr>
        <w:pStyle w:val="10"/>
        <w:spacing w:after="180" w:line="240" w:lineRule="auto"/>
        <w:jc w:val="left"/>
      </w:pPr>
      <w:r>
        <w:rPr>
          <w:color w:val="000000"/>
          <w:sz w:val="24"/>
        </w:rPr>
        <w:t>附件8：技术及服务部分</w:t>
      </w:r>
    </w:p>
    <w:p>
      <w:pPr>
        <w:pStyle w:val="10"/>
        <w:spacing w:after="180" w:line="240" w:lineRule="auto"/>
        <w:jc w:val="left"/>
      </w:pPr>
      <w:r>
        <w:rPr>
          <w:color w:val="000000"/>
          <w:sz w:val="24"/>
        </w:rPr>
        <w:t>附件9：投标人认为有必要提供的其他资料</w:t>
      </w:r>
    </w:p>
    <w:p>
      <w:pPr>
        <w:pStyle w:val="10"/>
        <w:spacing w:after="180" w:line="240" w:lineRule="auto"/>
        <w:jc w:val="left"/>
        <w:rPr>
          <w:color w:val="000000"/>
          <w:sz w:val="24"/>
        </w:rPr>
      </w:pPr>
      <w:r>
        <w:rPr>
          <w:color w:val="000000"/>
          <w:sz w:val="24"/>
        </w:rPr>
        <w:t>（以上附件内容仅供参考，投标方可按项目实际情况自行编制）</w:t>
      </w:r>
    </w:p>
    <w:p>
      <w:pPr>
        <w:pStyle w:val="6"/>
        <w:spacing w:after="420" w:line="240" w:lineRule="auto"/>
        <w:ind w:firstLine="0"/>
        <w:jc w:val="center"/>
        <w:rPr>
          <w:sz w:val="28"/>
          <w:szCs w:val="28"/>
          <w:lang w:val="en-US" w:eastAsia="zh-CN" w:bidi="ar-SA"/>
        </w:rPr>
      </w:pPr>
    </w:p>
    <w:p>
      <w:pPr>
        <w:pStyle w:val="6"/>
        <w:spacing w:after="420" w:line="240" w:lineRule="auto"/>
        <w:ind w:firstLine="0"/>
        <w:jc w:val="center"/>
        <w:rPr>
          <w:sz w:val="28"/>
          <w:szCs w:val="28"/>
          <w:lang w:val="en-US" w:eastAsia="zh-CN" w:bidi="ar-SA"/>
        </w:rPr>
      </w:pPr>
    </w:p>
    <w:p>
      <w:pPr>
        <w:pStyle w:val="6"/>
        <w:spacing w:after="420" w:line="240" w:lineRule="auto"/>
        <w:ind w:firstLine="0"/>
        <w:jc w:val="center"/>
        <w:rPr>
          <w:sz w:val="28"/>
          <w:szCs w:val="28"/>
          <w:lang w:val="en-US" w:eastAsia="zh-CN" w:bidi="ar-SA"/>
        </w:rPr>
      </w:pPr>
    </w:p>
    <w:p>
      <w:pPr>
        <w:pStyle w:val="6"/>
        <w:spacing w:after="420" w:line="240" w:lineRule="auto"/>
        <w:ind w:firstLine="0"/>
        <w:jc w:val="center"/>
        <w:rPr>
          <w:sz w:val="28"/>
          <w:szCs w:val="28"/>
          <w:lang w:val="en-US" w:eastAsia="zh-CN" w:bidi="ar-SA"/>
        </w:rPr>
      </w:pPr>
    </w:p>
    <w:p>
      <w:pPr>
        <w:pStyle w:val="6"/>
        <w:spacing w:after="420" w:line="240" w:lineRule="auto"/>
        <w:ind w:firstLine="0"/>
        <w:jc w:val="center"/>
        <w:rPr>
          <w:sz w:val="28"/>
          <w:szCs w:val="28"/>
          <w:lang w:val="en-US" w:eastAsia="zh-CN" w:bidi="ar-SA"/>
        </w:rPr>
      </w:pPr>
    </w:p>
    <w:p>
      <w:pPr>
        <w:pStyle w:val="6"/>
        <w:spacing w:after="420" w:line="240" w:lineRule="auto"/>
        <w:ind w:firstLine="0"/>
        <w:jc w:val="center"/>
        <w:rPr>
          <w:sz w:val="28"/>
          <w:szCs w:val="28"/>
          <w:lang w:val="en-US" w:eastAsia="zh-CN" w:bidi="ar-SA"/>
        </w:rPr>
      </w:pPr>
    </w:p>
    <w:p>
      <w:pPr>
        <w:pStyle w:val="6"/>
        <w:spacing w:after="420" w:line="240" w:lineRule="auto"/>
        <w:ind w:firstLine="0"/>
        <w:jc w:val="center"/>
        <w:rPr>
          <w:sz w:val="28"/>
          <w:szCs w:val="28"/>
          <w:lang w:val="en-US" w:eastAsia="zh-CN" w:bidi="ar-SA"/>
        </w:rPr>
      </w:pPr>
    </w:p>
    <w:p>
      <w:pPr>
        <w:spacing w:line="420" w:lineRule="exact"/>
        <w:jc w:val="left"/>
        <w:rPr>
          <w:rFonts w:ascii="宋体" w:hAnsi="宋体" w:eastAsia="宋体" w:cs="宋体"/>
          <w:b/>
          <w:bCs/>
          <w:sz w:val="36"/>
          <w:szCs w:val="32"/>
        </w:rPr>
      </w:pPr>
      <w:r>
        <w:rPr>
          <w:rFonts w:hint="eastAsia" w:ascii="宋体" w:hAnsi="宋体" w:eastAsia="宋体" w:cs="宋体"/>
          <w:b/>
          <w:bCs/>
          <w:color w:val="000000"/>
          <w:sz w:val="28"/>
          <w:szCs w:val="28"/>
        </w:rPr>
        <w:t xml:space="preserve">附件1  </w:t>
      </w:r>
      <w:r>
        <w:rPr>
          <w:rFonts w:hint="eastAsia" w:ascii="宋体" w:hAnsi="宋体" w:eastAsia="宋体" w:cs="宋体"/>
          <w:color w:val="000000"/>
          <w:sz w:val="24"/>
        </w:rPr>
        <w:t xml:space="preserve">                 </w:t>
      </w:r>
      <w:r>
        <w:rPr>
          <w:rFonts w:hint="eastAsia" w:ascii="宋体" w:hAnsi="宋体" w:eastAsia="宋体" w:cs="宋体"/>
          <w:b/>
          <w:bCs/>
          <w:sz w:val="36"/>
          <w:szCs w:val="32"/>
        </w:rPr>
        <w:t>投  标  函</w:t>
      </w:r>
    </w:p>
    <w:p>
      <w:pPr>
        <w:spacing w:line="360" w:lineRule="exact"/>
        <w:jc w:val="center"/>
        <w:rPr>
          <w:rFonts w:ascii="宋体" w:hAnsi="宋体" w:eastAsia="宋体" w:cs="宋体"/>
          <w:b/>
          <w:bCs/>
          <w:sz w:val="36"/>
          <w:szCs w:val="32"/>
        </w:rPr>
      </w:pPr>
    </w:p>
    <w:p>
      <w:pPr>
        <w:spacing w:line="360" w:lineRule="exact"/>
        <w:jc w:val="left"/>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(招标人）</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根据贵公司的釆购编号为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招标采购公告，我单位经认真研究上述釆购文件，决定参加本次釆购。我方提交响应性文件并保证其真实性。我方愿承担该项目的承保任务，愿意承担应标所产生的交通、住宿等费用；履行釆购文件中对中标单位的要求和应承担的责任及义务。同时我方郑重做出如下声明：</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1、我方完全接受招标采购公告中的内容，并将按招标釆购公告的规定履行责任、义务。</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2、我方已详细审查招标釆购公告，无其他不明事项。</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3、我方同意提供贵方要求与釆购有关的任何证据或资料。</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4、如果我方中标，我方愿意在签订合同时缴纳合同金额5%的质保风险抵押金，并按《中标通知书》要求签订履行合同，承担责任、义务。</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5、如果我方中标，我方供应的中药材严格按照贵司的内控质量标准进行供货。我方对大货质量负全部责任。</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6、供应的中药材若达不到贵公司质量标准，我方同意退货，并执行招标方相关制度要求。</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7、签订釆购合同后，因我方原因单方终止该合同，我方同意扣除全部风险抵押金，而且以后不再参与贵公司的采购活动。</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8、若未按釆购合同规定的供货日期及时供货（自然灾害等不可抗力因素除外），每逾期一天， 我方同意贵公司从风险抵押金中扣除合同金额1%的违约金。</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9、若我方在贵司此次招标采购活动过程中未能如实提交响应性文件，因此给贵司带来经济损失，经查实后，我方愿承担相应的责任，而且以后不再参与贵公司的采购活动。</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10、与投标有关的一切资金往来请使用以下账户：</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开户行：</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户名：</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账号：</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11、与谈判有关的一切正式信函请使用以下地址：</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地    址：</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邮    编：</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电    话：</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传    真：</w:t>
      </w:r>
    </w:p>
    <w:p>
      <w:pPr>
        <w:spacing w:line="360" w:lineRule="exact"/>
        <w:ind w:firstLine="5040" w:firstLineChars="2100"/>
        <w:jc w:val="left"/>
        <w:rPr>
          <w:rFonts w:ascii="宋体" w:hAnsi="宋体" w:eastAsia="宋体" w:cs="宋体"/>
          <w:sz w:val="24"/>
        </w:rPr>
      </w:pPr>
      <w:r>
        <w:rPr>
          <w:rFonts w:hint="eastAsia" w:ascii="宋体" w:hAnsi="宋体" w:eastAsia="宋体" w:cs="宋体"/>
          <w:sz w:val="24"/>
        </w:rPr>
        <w:t>单位公章：</w:t>
      </w:r>
    </w:p>
    <w:p>
      <w:pPr>
        <w:spacing w:line="360" w:lineRule="exact"/>
        <w:jc w:val="left"/>
        <w:rPr>
          <w:rFonts w:ascii="宋体" w:hAnsi="宋体" w:eastAsia="宋体" w:cs="宋体"/>
          <w:sz w:val="24"/>
        </w:rPr>
      </w:pPr>
    </w:p>
    <w:p>
      <w:pPr>
        <w:spacing w:line="360" w:lineRule="exact"/>
        <w:ind w:firstLine="2880" w:firstLineChars="1200"/>
        <w:jc w:val="left"/>
        <w:rPr>
          <w:rFonts w:ascii="宋体" w:hAnsi="宋体" w:eastAsia="宋体" w:cs="宋体"/>
          <w:sz w:val="24"/>
        </w:rPr>
      </w:pPr>
      <w:r>
        <w:rPr>
          <w:rFonts w:hint="eastAsia" w:ascii="宋体" w:hAnsi="宋体" w:eastAsia="宋体" w:cs="宋体"/>
          <w:sz w:val="24"/>
        </w:rPr>
        <w:t>法定代表人(或授权委托人)签字或盖章：</w:t>
      </w:r>
    </w:p>
    <w:p>
      <w:pPr>
        <w:spacing w:line="360" w:lineRule="exact"/>
        <w:ind w:firstLine="2400" w:firstLineChars="1000"/>
        <w:jc w:val="left"/>
        <w:rPr>
          <w:rFonts w:ascii="宋体" w:hAnsi="宋体" w:eastAsia="宋体" w:cs="宋体"/>
          <w:sz w:val="24"/>
        </w:rPr>
      </w:pPr>
    </w:p>
    <w:p>
      <w:pPr>
        <w:spacing w:line="360" w:lineRule="exact"/>
        <w:ind w:firstLine="5040" w:firstLineChars="2100"/>
        <w:jc w:val="left"/>
        <w:rPr>
          <w:rFonts w:ascii="宋体" w:hAnsi="宋体" w:eastAsia="宋体" w:cs="宋体"/>
          <w:sz w:val="24"/>
        </w:rPr>
      </w:pPr>
      <w:r>
        <w:rPr>
          <w:rFonts w:hint="eastAsia" w:ascii="宋体" w:hAnsi="宋体" w:eastAsia="宋体" w:cs="宋体"/>
          <w:sz w:val="24"/>
        </w:rPr>
        <w:t>年   月   日</w:t>
      </w:r>
    </w:p>
    <w:p>
      <w:pPr>
        <w:spacing w:line="420" w:lineRule="exact"/>
        <w:jc w:val="left"/>
        <w:rPr>
          <w:rFonts w:ascii="宋体" w:hAnsi="宋体" w:eastAsia="宋体" w:cs="宋体"/>
          <w:b/>
          <w:bCs/>
          <w:color w:val="000000"/>
          <w:sz w:val="28"/>
          <w:szCs w:val="28"/>
        </w:rPr>
      </w:pPr>
      <w:r>
        <w:rPr>
          <w:rFonts w:hint="eastAsia" w:ascii="宋体" w:hAnsi="宋体" w:eastAsia="宋体" w:cs="宋体"/>
          <w:b/>
          <w:bCs/>
          <w:color w:val="000000"/>
          <w:sz w:val="28"/>
          <w:szCs w:val="28"/>
        </w:rPr>
        <w:t>附件2</w:t>
      </w:r>
    </w:p>
    <w:p>
      <w:pPr>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证   明</w:t>
      </w:r>
    </w:p>
    <w:p>
      <w:pPr>
        <w:jc w:val="center"/>
        <w:rPr>
          <w:rFonts w:ascii="宋体" w:hAnsi="宋体" w:eastAsia="宋体" w:cs="宋体"/>
          <w:b/>
          <w:bCs/>
          <w:color w:val="000000"/>
          <w:sz w:val="36"/>
          <w:szCs w:val="36"/>
        </w:rPr>
      </w:pPr>
    </w:p>
    <w:p>
      <w:pPr>
        <w:rPr>
          <w:rFonts w:ascii="宋体" w:hAnsi="宋体" w:eastAsia="宋体" w:cs="宋体"/>
          <w:sz w:val="28"/>
          <w:szCs w:val="36"/>
        </w:rPr>
      </w:pPr>
      <w:r>
        <w:rPr>
          <w:rFonts w:hint="eastAsia" w:ascii="宋体" w:hAnsi="宋体" w:eastAsia="宋体" w:cs="宋体"/>
          <w:sz w:val="28"/>
          <w:szCs w:val="28"/>
        </w:rPr>
        <w:t>致:</w:t>
      </w:r>
      <w:r>
        <w:rPr>
          <w:rFonts w:hint="eastAsia" w:ascii="宋体" w:hAnsi="宋体" w:eastAsia="宋体" w:cs="宋体"/>
          <w:sz w:val="28"/>
          <w:szCs w:val="28"/>
          <w:u w:val="single"/>
        </w:rPr>
        <w:t xml:space="preserve">                   (招标人）</w:t>
      </w:r>
    </w:p>
    <w:p>
      <w:pPr>
        <w:pStyle w:val="10"/>
        <w:spacing w:line="240" w:lineRule="auto"/>
        <w:ind w:firstLine="0"/>
        <w:jc w:val="left"/>
        <w:rPr>
          <w:sz w:val="28"/>
          <w:szCs w:val="36"/>
          <w:u w:val="single"/>
        </w:rPr>
      </w:pPr>
    </w:p>
    <w:p>
      <w:pPr>
        <w:pStyle w:val="10"/>
        <w:spacing w:line="240" w:lineRule="auto"/>
        <w:ind w:firstLine="0"/>
        <w:jc w:val="left"/>
        <w:rPr>
          <w:color w:val="000000"/>
          <w:sz w:val="24"/>
        </w:rPr>
      </w:pPr>
      <w:r>
        <w:rPr>
          <w:rFonts w:hint="eastAsia"/>
          <w:sz w:val="28"/>
          <w:szCs w:val="36"/>
          <w:u w:val="single"/>
          <w:lang w:val="en-US" w:eastAsia="zh-CN"/>
        </w:rPr>
        <w:t xml:space="preserve">          </w:t>
      </w:r>
      <w:r>
        <w:rPr>
          <w:rFonts w:hint="eastAsia"/>
          <w:sz w:val="28"/>
          <w:szCs w:val="36"/>
        </w:rPr>
        <w:t>同志为</w:t>
      </w:r>
      <w:r>
        <w:rPr>
          <w:rFonts w:hint="eastAsia"/>
          <w:sz w:val="28"/>
          <w:szCs w:val="36"/>
          <w:lang w:eastAsia="zh-CN"/>
        </w:rPr>
        <w:t>我单位</w:t>
      </w:r>
      <w:r>
        <w:rPr>
          <w:rFonts w:hint="eastAsia"/>
          <w:sz w:val="28"/>
          <w:szCs w:val="36"/>
        </w:rPr>
        <w:t>法定代表人，代表我单位办理一切社会公务活动，具有法律</w:t>
      </w:r>
      <w:r>
        <w:rPr>
          <w:rFonts w:hint="eastAsia"/>
          <w:color w:val="000000"/>
          <w:sz w:val="24"/>
        </w:rPr>
        <w:t>效力。</w:t>
      </w:r>
    </w:p>
    <w:p>
      <w:pPr>
        <w:pStyle w:val="10"/>
        <w:spacing w:line="240" w:lineRule="auto"/>
        <w:ind w:firstLine="0"/>
        <w:jc w:val="left"/>
        <w:rPr>
          <w:color w:val="000000"/>
          <w:sz w:val="24"/>
        </w:rPr>
      </w:pPr>
    </w:p>
    <w:p>
      <w:pPr>
        <w:pStyle w:val="10"/>
        <w:spacing w:after="420" w:line="240" w:lineRule="auto"/>
        <w:ind w:firstLine="0"/>
        <w:jc w:val="left"/>
      </w:pPr>
      <w:r>
        <w:rPr>
          <w:rFonts w:hint="eastAsia"/>
          <w:color w:val="000000"/>
          <w:sz w:val="24"/>
        </w:rPr>
        <w:t>附：法定代表人基本情况：</w:t>
      </w:r>
    </w:p>
    <w:p>
      <w:pPr>
        <w:pStyle w:val="10"/>
        <w:tabs>
          <w:tab w:val="left" w:pos="1944"/>
        </w:tabs>
        <w:spacing w:after="420" w:line="240" w:lineRule="auto"/>
        <w:ind w:firstLine="0"/>
        <w:jc w:val="left"/>
      </w:pPr>
      <w:r>
        <w:rPr>
          <w:rFonts w:hint="eastAsia"/>
          <w:color w:val="000000"/>
          <w:sz w:val="24"/>
        </w:rPr>
        <w:t>姓名：</w:t>
      </w:r>
      <w:r>
        <w:rPr>
          <w:rFonts w:hint="eastAsia"/>
          <w:color w:val="000000"/>
          <w:sz w:val="24"/>
        </w:rPr>
        <w:tab/>
      </w:r>
      <w:r>
        <w:rPr>
          <w:rFonts w:hint="eastAsia"/>
          <w:color w:val="000000"/>
          <w:sz w:val="24"/>
        </w:rPr>
        <w:t>性别：</w:t>
      </w:r>
    </w:p>
    <w:p>
      <w:pPr>
        <w:pStyle w:val="10"/>
        <w:tabs>
          <w:tab w:val="left" w:pos="1951"/>
        </w:tabs>
        <w:spacing w:after="420" w:line="240" w:lineRule="auto"/>
        <w:ind w:firstLine="0"/>
        <w:jc w:val="left"/>
      </w:pPr>
      <w:r>
        <w:rPr>
          <w:rFonts w:hint="eastAsia"/>
          <w:color w:val="000000"/>
          <w:sz w:val="24"/>
        </w:rPr>
        <w:t>年龄：</w:t>
      </w:r>
      <w:r>
        <w:rPr>
          <w:rFonts w:hint="eastAsia"/>
          <w:color w:val="000000"/>
          <w:sz w:val="24"/>
        </w:rPr>
        <w:tab/>
      </w:r>
      <w:r>
        <w:rPr>
          <w:rFonts w:hint="eastAsia"/>
          <w:color w:val="000000"/>
          <w:sz w:val="24"/>
        </w:rPr>
        <w:t>职务：</w:t>
      </w:r>
    </w:p>
    <w:p>
      <w:pPr>
        <w:pStyle w:val="10"/>
        <w:spacing w:after="420" w:line="240" w:lineRule="auto"/>
        <w:ind w:firstLine="0"/>
        <w:jc w:val="left"/>
      </w:pPr>
      <w:r>
        <w:rPr>
          <w:rFonts w:hint="eastAsia"/>
          <w:color w:val="000000"/>
          <w:sz w:val="24"/>
        </w:rPr>
        <w:t>身份证号码：</w:t>
      </w:r>
    </w:p>
    <w:p>
      <w:pPr>
        <w:pStyle w:val="10"/>
        <w:spacing w:after="420" w:line="240" w:lineRule="auto"/>
        <w:ind w:firstLine="0"/>
        <w:jc w:val="left"/>
      </w:pPr>
      <w:r>
        <w:rPr>
          <w:rFonts w:hint="eastAsia"/>
          <w:color w:val="000000"/>
          <w:sz w:val="24"/>
        </w:rPr>
        <w:t>通讯地址：</w:t>
      </w:r>
    </w:p>
    <w:p>
      <w:pPr>
        <w:pStyle w:val="10"/>
        <w:spacing w:after="420" w:line="240" w:lineRule="auto"/>
        <w:ind w:firstLine="0"/>
        <w:jc w:val="left"/>
      </w:pPr>
      <w:r>
        <w:rPr>
          <w:rFonts w:hint="eastAsia"/>
          <w:color w:val="000000"/>
          <w:sz w:val="24"/>
        </w:rPr>
        <w:t>电话号码：</w:t>
      </w:r>
    </w:p>
    <w:p>
      <w:pPr>
        <w:pStyle w:val="10"/>
        <w:spacing w:after="420" w:line="240" w:lineRule="auto"/>
        <w:ind w:firstLine="0"/>
        <w:jc w:val="left"/>
      </w:pPr>
      <w:r>
        <w:rPr>
          <w:rFonts w:hint="eastAsia"/>
          <w:color w:val="000000"/>
          <w:sz w:val="24"/>
        </w:rPr>
        <w:t>邮政编码：</w:t>
      </w:r>
    </w:p>
    <w:p>
      <w:pPr>
        <w:pStyle w:val="10"/>
        <w:spacing w:after="420" w:line="240" w:lineRule="auto"/>
        <w:ind w:firstLine="0"/>
        <w:jc w:val="center"/>
        <w:rPr>
          <w:color w:val="000000"/>
          <w:sz w:val="24"/>
        </w:rPr>
      </w:pPr>
    </w:p>
    <w:p>
      <w:pPr>
        <w:pStyle w:val="10"/>
        <w:spacing w:after="420" w:line="240" w:lineRule="auto"/>
        <w:ind w:firstLine="0"/>
        <w:jc w:val="center"/>
        <w:rPr>
          <w:color w:val="000000"/>
          <w:sz w:val="24"/>
        </w:rPr>
      </w:pPr>
    </w:p>
    <w:p>
      <w:pPr>
        <w:pStyle w:val="10"/>
        <w:spacing w:after="420" w:line="240" w:lineRule="auto"/>
        <w:ind w:firstLine="0"/>
        <w:jc w:val="center"/>
      </w:pPr>
      <w:r>
        <w:rPr>
          <w:rFonts w:hint="eastAsia"/>
          <w:color w:val="000000"/>
          <w:sz w:val="24"/>
          <w:lang w:val="en-US" w:eastAsia="zh-CN"/>
        </w:rPr>
        <w:t xml:space="preserve">                              </w:t>
      </w:r>
      <w:r>
        <w:rPr>
          <w:rFonts w:hint="eastAsia"/>
          <w:color w:val="000000"/>
          <w:sz w:val="24"/>
        </w:rPr>
        <w:t>投标人名称（盖章）:</w:t>
      </w:r>
    </w:p>
    <w:p>
      <w:pPr>
        <w:ind w:firstLine="4320" w:firstLineChars="1800"/>
        <w:rPr>
          <w:rFonts w:ascii="宋体" w:hAnsi="宋体" w:eastAsia="宋体" w:cs="宋体"/>
          <w:color w:val="000000"/>
          <w:sz w:val="24"/>
        </w:rPr>
      </w:pPr>
      <w:r>
        <w:rPr>
          <w:rFonts w:hint="eastAsia" w:ascii="宋体" w:hAnsi="宋体" w:eastAsia="宋体" w:cs="宋体"/>
          <w:color w:val="000000"/>
          <w:sz w:val="24"/>
        </w:rPr>
        <w:t>法定代表人（签字或盖章）：</w:t>
      </w:r>
    </w:p>
    <w:p>
      <w:pPr>
        <w:ind w:firstLine="2880" w:firstLineChars="1200"/>
        <w:rPr>
          <w:rFonts w:ascii="宋体" w:hAnsi="宋体" w:eastAsia="宋体" w:cs="宋体"/>
          <w:color w:val="000000"/>
          <w:sz w:val="24"/>
        </w:rPr>
      </w:pPr>
    </w:p>
    <w:p>
      <w:pPr>
        <w:rPr>
          <w:rFonts w:ascii="宋体" w:hAnsi="宋体" w:eastAsia="宋体" w:cs="宋体"/>
          <w:sz w:val="28"/>
          <w:szCs w:val="36"/>
        </w:rPr>
      </w:pPr>
      <w:r>
        <w:rPr>
          <w:rFonts w:hint="eastAsia" w:ascii="宋体" w:hAnsi="宋体" w:eastAsia="宋体" w:cs="宋体"/>
          <w:sz w:val="28"/>
          <w:szCs w:val="36"/>
        </w:rPr>
        <w:t>附法人代表《居民身份证》复印件(正反面复印)</w:t>
      </w:r>
    </w:p>
    <w:p>
      <w:pPr>
        <w:rPr>
          <w:sz w:val="28"/>
          <w:szCs w:val="36"/>
        </w:rPr>
      </w:pPr>
    </w:p>
    <w:p>
      <w:pPr>
        <w:spacing w:line="460" w:lineRule="exact"/>
        <w:jc w:val="left"/>
        <w:rPr>
          <w:rFonts w:ascii="宋体" w:hAnsi="宋体" w:eastAsia="宋体" w:cs="宋体"/>
          <w:b/>
          <w:bCs/>
          <w:color w:val="000000"/>
          <w:sz w:val="28"/>
          <w:szCs w:val="28"/>
        </w:rPr>
      </w:pPr>
      <w:r>
        <w:rPr>
          <w:rFonts w:hint="eastAsia" w:ascii="宋体" w:hAnsi="宋体" w:eastAsia="宋体" w:cs="宋体"/>
          <w:b/>
          <w:bCs/>
          <w:color w:val="000000"/>
          <w:sz w:val="28"/>
          <w:szCs w:val="28"/>
        </w:rPr>
        <w:t xml:space="preserve">附件3           </w:t>
      </w:r>
    </w:p>
    <w:p>
      <w:pPr>
        <w:spacing w:line="460" w:lineRule="exact"/>
        <w:jc w:val="center"/>
        <w:rPr>
          <w:rFonts w:ascii="宋体" w:hAnsi="宋体" w:eastAsia="宋体" w:cs="宋体"/>
          <w:b/>
          <w:bCs/>
          <w:sz w:val="36"/>
          <w:szCs w:val="32"/>
        </w:rPr>
      </w:pPr>
      <w:r>
        <w:rPr>
          <w:rFonts w:hint="eastAsia" w:ascii="宋体" w:hAnsi="宋体" w:eastAsia="宋体" w:cs="宋体"/>
          <w:b/>
          <w:bCs/>
          <w:sz w:val="36"/>
          <w:szCs w:val="32"/>
        </w:rPr>
        <w:t>法定代表人授权函</w:t>
      </w:r>
    </w:p>
    <w:p>
      <w:pPr>
        <w:spacing w:line="460" w:lineRule="exact"/>
        <w:jc w:val="center"/>
        <w:rPr>
          <w:rFonts w:ascii="宋体" w:hAnsi="宋体" w:eastAsia="宋体" w:cs="宋体"/>
          <w:b/>
          <w:bCs/>
          <w:sz w:val="36"/>
          <w:szCs w:val="32"/>
        </w:rPr>
      </w:pPr>
    </w:p>
    <w:p>
      <w:pPr>
        <w:spacing w:line="460" w:lineRule="exact"/>
        <w:ind w:firstLine="480" w:firstLineChars="200"/>
        <w:rPr>
          <w:rFonts w:ascii="宋体" w:hAnsi="宋体" w:eastAsia="宋体" w:cs="宋体"/>
          <w:sz w:val="24"/>
        </w:rPr>
      </w:pPr>
    </w:p>
    <w:p>
      <w:pPr>
        <w:rPr>
          <w:rFonts w:ascii="宋体" w:hAnsi="宋体" w:eastAsia="宋体" w:cs="宋体"/>
          <w:sz w:val="28"/>
          <w:szCs w:val="36"/>
        </w:rPr>
      </w:pPr>
      <w:r>
        <w:rPr>
          <w:rFonts w:hint="eastAsia" w:ascii="宋体" w:hAnsi="宋体" w:eastAsia="宋体" w:cs="宋体"/>
          <w:sz w:val="28"/>
          <w:szCs w:val="36"/>
        </w:rPr>
        <w:t>致：</w:t>
      </w:r>
      <w:r>
        <w:rPr>
          <w:rFonts w:hint="eastAsia" w:ascii="宋体" w:hAnsi="宋体" w:eastAsia="宋体" w:cs="宋体"/>
          <w:sz w:val="28"/>
          <w:szCs w:val="36"/>
          <w:u w:val="single"/>
        </w:rPr>
        <w:t xml:space="preserve">                  </w:t>
      </w:r>
      <w:r>
        <w:rPr>
          <w:rFonts w:hint="eastAsia" w:ascii="宋体" w:hAnsi="宋体" w:eastAsia="宋体" w:cs="宋体"/>
          <w:sz w:val="28"/>
          <w:szCs w:val="36"/>
        </w:rPr>
        <w:t>(招标人)</w:t>
      </w:r>
    </w:p>
    <w:p>
      <w:pPr>
        <w:ind w:firstLine="560" w:firstLineChars="200"/>
        <w:rPr>
          <w:rFonts w:ascii="宋体" w:hAnsi="宋体" w:eastAsia="宋体" w:cs="宋体"/>
          <w:sz w:val="28"/>
          <w:szCs w:val="36"/>
        </w:rPr>
      </w:pPr>
      <w:r>
        <w:rPr>
          <w:rFonts w:hint="eastAsia" w:ascii="宋体" w:hAnsi="宋体" w:eastAsia="宋体" w:cs="宋体"/>
          <w:sz w:val="28"/>
          <w:szCs w:val="36"/>
        </w:rPr>
        <w:t>兹委托我单位</w:t>
      </w:r>
      <w:r>
        <w:rPr>
          <w:rFonts w:hint="eastAsia" w:ascii="宋体" w:hAnsi="宋体" w:eastAsia="宋体" w:cs="宋体"/>
          <w:sz w:val="28"/>
          <w:szCs w:val="36"/>
          <w:u w:val="single"/>
        </w:rPr>
        <w:t xml:space="preserve">         </w:t>
      </w:r>
      <w:r>
        <w:rPr>
          <w:rFonts w:hint="eastAsia" w:ascii="宋体" w:hAnsi="宋体" w:eastAsia="宋体" w:cs="宋体"/>
          <w:sz w:val="28"/>
          <w:szCs w:val="36"/>
        </w:rPr>
        <w:t>同志，(职务：</w:t>
      </w:r>
      <w:r>
        <w:rPr>
          <w:rFonts w:hint="eastAsia" w:ascii="宋体" w:hAnsi="宋体" w:eastAsia="宋体" w:cs="宋体"/>
          <w:sz w:val="28"/>
          <w:szCs w:val="36"/>
          <w:u w:val="single"/>
        </w:rPr>
        <w:t xml:space="preserve">            </w:t>
      </w:r>
      <w:r>
        <w:rPr>
          <w:rFonts w:hint="eastAsia" w:ascii="宋体" w:hAnsi="宋体" w:eastAsia="宋体" w:cs="宋体"/>
          <w:sz w:val="28"/>
          <w:szCs w:val="36"/>
        </w:rPr>
        <w:t>，性别</w:t>
      </w:r>
      <w:r>
        <w:rPr>
          <w:rFonts w:hint="eastAsia" w:ascii="宋体" w:hAnsi="宋体" w:eastAsia="宋体" w:cs="宋体"/>
          <w:sz w:val="28"/>
          <w:szCs w:val="36"/>
          <w:u w:val="single"/>
        </w:rPr>
        <w:t xml:space="preserve">   </w:t>
      </w:r>
      <w:r>
        <w:rPr>
          <w:rFonts w:hint="eastAsia" w:ascii="宋体" w:hAnsi="宋体" w:eastAsia="宋体" w:cs="宋体"/>
          <w:sz w:val="28"/>
          <w:szCs w:val="36"/>
        </w:rPr>
        <w:t>，身份证号</w:t>
      </w:r>
      <w:r>
        <w:rPr>
          <w:rFonts w:hint="eastAsia" w:ascii="宋体" w:hAnsi="宋体" w:eastAsia="宋体" w:cs="宋体"/>
          <w:sz w:val="28"/>
          <w:szCs w:val="36"/>
          <w:u w:val="single"/>
        </w:rPr>
        <w:t xml:space="preserve">                    </w:t>
      </w:r>
      <w:r>
        <w:rPr>
          <w:rFonts w:hint="eastAsia" w:ascii="宋体" w:hAnsi="宋体" w:eastAsia="宋体" w:cs="宋体"/>
          <w:sz w:val="28"/>
          <w:szCs w:val="36"/>
        </w:rPr>
        <w:t>)全权代表我单位参加               投标活动，该同志提供的一切数据、资料以及投标报价，具有法律效力。</w:t>
      </w:r>
    </w:p>
    <w:p>
      <w:pPr>
        <w:rPr>
          <w:rFonts w:ascii="宋体" w:hAnsi="宋体" w:eastAsia="宋体" w:cs="宋体"/>
          <w:sz w:val="28"/>
          <w:szCs w:val="36"/>
        </w:rPr>
      </w:pPr>
      <w:r>
        <w:rPr>
          <w:rFonts w:hint="eastAsia" w:ascii="宋体" w:hAnsi="宋体" w:eastAsia="宋体" w:cs="宋体"/>
          <w:sz w:val="28"/>
          <w:szCs w:val="36"/>
        </w:rPr>
        <w:t xml:space="preserve"> </w:t>
      </w:r>
    </w:p>
    <w:p>
      <w:pPr>
        <w:rPr>
          <w:rFonts w:ascii="宋体" w:hAnsi="宋体" w:eastAsia="宋体" w:cs="宋体"/>
          <w:sz w:val="28"/>
          <w:szCs w:val="36"/>
        </w:rPr>
      </w:pPr>
    </w:p>
    <w:p>
      <w:pPr>
        <w:ind w:firstLine="3640" w:firstLineChars="1300"/>
        <w:rPr>
          <w:rFonts w:ascii="宋体" w:hAnsi="宋体" w:eastAsia="宋体" w:cs="宋体"/>
          <w:sz w:val="28"/>
          <w:szCs w:val="36"/>
        </w:rPr>
      </w:pPr>
      <w:r>
        <w:rPr>
          <w:rFonts w:hint="eastAsia" w:ascii="宋体" w:hAnsi="宋体" w:eastAsia="宋体" w:cs="宋体"/>
          <w:sz w:val="28"/>
          <w:szCs w:val="36"/>
        </w:rPr>
        <w:t>投标人名称(公章)：</w:t>
      </w:r>
    </w:p>
    <w:p>
      <w:pPr>
        <w:rPr>
          <w:rFonts w:ascii="宋体" w:hAnsi="宋体" w:eastAsia="宋体" w:cs="宋体"/>
          <w:sz w:val="28"/>
          <w:szCs w:val="36"/>
        </w:rPr>
      </w:pPr>
    </w:p>
    <w:p>
      <w:pPr>
        <w:ind w:firstLine="3360" w:firstLineChars="1200"/>
        <w:rPr>
          <w:rFonts w:ascii="宋体" w:hAnsi="宋体" w:eastAsia="宋体" w:cs="宋体"/>
          <w:sz w:val="28"/>
          <w:szCs w:val="36"/>
        </w:rPr>
      </w:pPr>
      <w:r>
        <w:rPr>
          <w:rFonts w:hint="eastAsia" w:ascii="宋体" w:hAnsi="宋体" w:eastAsia="宋体" w:cs="宋体"/>
          <w:sz w:val="28"/>
          <w:szCs w:val="36"/>
        </w:rPr>
        <w:t>法定代表人(签字/印章)：</w:t>
      </w:r>
    </w:p>
    <w:p>
      <w:pPr>
        <w:rPr>
          <w:rFonts w:ascii="宋体" w:hAnsi="宋体" w:eastAsia="宋体" w:cs="宋体"/>
          <w:sz w:val="28"/>
          <w:szCs w:val="36"/>
        </w:rPr>
      </w:pPr>
    </w:p>
    <w:p>
      <w:pPr>
        <w:ind w:firstLine="3920" w:firstLineChars="1400"/>
        <w:rPr>
          <w:rFonts w:ascii="宋体" w:hAnsi="宋体" w:eastAsia="宋体" w:cs="宋体"/>
          <w:sz w:val="28"/>
          <w:szCs w:val="36"/>
        </w:rPr>
      </w:pPr>
      <w:r>
        <w:rPr>
          <w:rFonts w:hint="eastAsia" w:ascii="宋体" w:hAnsi="宋体" w:eastAsia="宋体" w:cs="宋体"/>
          <w:sz w:val="28"/>
          <w:szCs w:val="36"/>
        </w:rPr>
        <w:t>年   月   日</w:t>
      </w:r>
    </w:p>
    <w:p>
      <w:pPr>
        <w:rPr>
          <w:rFonts w:ascii="宋体" w:hAnsi="宋体" w:eastAsia="宋体" w:cs="宋体"/>
          <w:sz w:val="28"/>
          <w:szCs w:val="36"/>
        </w:rPr>
      </w:pPr>
    </w:p>
    <w:p>
      <w:pPr>
        <w:rPr>
          <w:rFonts w:ascii="宋体" w:hAnsi="宋体" w:eastAsia="宋体" w:cs="宋体"/>
          <w:sz w:val="28"/>
          <w:szCs w:val="36"/>
        </w:rPr>
      </w:pPr>
    </w:p>
    <w:p>
      <w:pPr>
        <w:rPr>
          <w:rFonts w:ascii="宋体" w:hAnsi="宋体" w:eastAsia="宋体" w:cs="宋体"/>
          <w:sz w:val="28"/>
          <w:szCs w:val="36"/>
        </w:rPr>
      </w:pPr>
      <w:r>
        <w:rPr>
          <w:rFonts w:hint="eastAsia" w:ascii="宋体" w:hAnsi="宋体" w:eastAsia="宋体" w:cs="宋体"/>
          <w:sz w:val="28"/>
          <w:szCs w:val="36"/>
        </w:rPr>
        <w:t>附委托代理人《居民身份证》复印件(正反面复印)</w:t>
      </w:r>
    </w:p>
    <w:p>
      <w:pPr>
        <w:rPr>
          <w:sz w:val="28"/>
          <w:szCs w:val="36"/>
        </w:rPr>
      </w:pP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r>
        <w:rPr>
          <w:rFonts w:hint="eastAsia" w:ascii="宋体" w:hAnsi="宋体" w:eastAsia="宋体" w:cs="宋体"/>
          <w:b/>
          <w:bCs/>
          <w:color w:val="000000"/>
          <w:sz w:val="28"/>
          <w:szCs w:val="28"/>
        </w:rPr>
        <w:t xml:space="preserve">附件4 </w:t>
      </w:r>
    </w:p>
    <w:p>
      <w:pPr>
        <w:jc w:val="center"/>
        <w:rPr>
          <w:b/>
          <w:bCs/>
          <w:sz w:val="36"/>
          <w:szCs w:val="36"/>
        </w:rPr>
      </w:pPr>
      <w:r>
        <w:rPr>
          <w:rFonts w:hint="eastAsia"/>
          <w:b/>
          <w:bCs/>
          <w:sz w:val="36"/>
          <w:szCs w:val="36"/>
        </w:rPr>
        <w:t>投标报价表</w:t>
      </w:r>
    </w:p>
    <w:p>
      <w:pPr>
        <w:rPr>
          <w:sz w:val="32"/>
          <w:szCs w:val="32"/>
        </w:rPr>
      </w:pPr>
      <w:r>
        <w:rPr>
          <w:rFonts w:hint="eastAsia"/>
          <w:sz w:val="32"/>
          <w:szCs w:val="32"/>
        </w:rPr>
        <w:t>项目名称:</w:t>
      </w:r>
    </w:p>
    <w:tbl>
      <w:tblPr>
        <w:tblStyle w:val="3"/>
        <w:tblpPr w:leftFromText="180" w:rightFromText="180" w:vertAnchor="text" w:horzAnchor="page" w:tblpX="844" w:tblpY="289"/>
        <w:tblOverlap w:val="never"/>
        <w:tblW w:w="0" w:type="auto"/>
        <w:tblInd w:w="0" w:type="dxa"/>
        <w:tblLayout w:type="fixed"/>
        <w:tblCellMar>
          <w:top w:w="0" w:type="dxa"/>
          <w:left w:w="10" w:type="dxa"/>
          <w:bottom w:w="0" w:type="dxa"/>
          <w:right w:w="10" w:type="dxa"/>
        </w:tblCellMar>
      </w:tblPr>
      <w:tblGrid>
        <w:gridCol w:w="1511"/>
        <w:gridCol w:w="1761"/>
        <w:gridCol w:w="1469"/>
        <w:gridCol w:w="1739"/>
        <w:gridCol w:w="1554"/>
        <w:gridCol w:w="2039"/>
      </w:tblGrid>
      <w:tr>
        <w:trPr>
          <w:trHeight w:val="1255" w:hRule="exact"/>
        </w:trPr>
        <w:tc>
          <w:tcPr>
            <w:tcW w:w="1511" w:type="dxa"/>
            <w:tcBorders>
              <w:top w:val="single" w:color="auto" w:sz="4" w:space="0"/>
              <w:left w:val="single" w:color="auto" w:sz="4" w:space="0"/>
            </w:tcBorders>
            <w:shd w:val="clear" w:color="auto" w:fill="auto"/>
            <w:vAlign w:val="center"/>
          </w:tcPr>
          <w:p>
            <w:pPr>
              <w:pStyle w:val="9"/>
              <w:spacing w:line="240" w:lineRule="auto"/>
              <w:ind w:firstLine="340"/>
              <w:jc w:val="left"/>
              <w:rPr>
                <w:sz w:val="22"/>
                <w:szCs w:val="22"/>
              </w:rPr>
            </w:pPr>
            <w:r>
              <w:rPr>
                <w:color w:val="000000"/>
                <w:sz w:val="22"/>
                <w:szCs w:val="22"/>
              </w:rPr>
              <w:t>货物名称</w:t>
            </w:r>
          </w:p>
        </w:tc>
        <w:tc>
          <w:tcPr>
            <w:tcW w:w="1761" w:type="dxa"/>
            <w:tcBorders>
              <w:top w:val="single" w:color="auto" w:sz="4" w:space="0"/>
              <w:left w:val="single" w:color="auto" w:sz="4" w:space="0"/>
            </w:tcBorders>
            <w:shd w:val="clear" w:color="auto" w:fill="auto"/>
            <w:vAlign w:val="center"/>
          </w:tcPr>
          <w:p>
            <w:pPr>
              <w:pStyle w:val="9"/>
              <w:spacing w:after="200" w:line="240" w:lineRule="auto"/>
              <w:ind w:firstLine="0"/>
              <w:jc w:val="center"/>
              <w:rPr>
                <w:sz w:val="22"/>
                <w:szCs w:val="22"/>
              </w:rPr>
            </w:pPr>
            <w:r>
              <w:rPr>
                <w:color w:val="000000"/>
                <w:sz w:val="22"/>
                <w:szCs w:val="22"/>
              </w:rPr>
              <w:t>型号规格及技</w:t>
            </w:r>
          </w:p>
          <w:p>
            <w:pPr>
              <w:pStyle w:val="9"/>
              <w:spacing w:line="240" w:lineRule="auto"/>
              <w:ind w:firstLine="0"/>
              <w:jc w:val="center"/>
              <w:rPr>
                <w:sz w:val="22"/>
                <w:szCs w:val="22"/>
              </w:rPr>
            </w:pPr>
            <w:r>
              <w:rPr>
                <w:color w:val="000000"/>
                <w:sz w:val="22"/>
                <w:szCs w:val="22"/>
              </w:rPr>
              <w:t>术参数</w:t>
            </w:r>
          </w:p>
        </w:tc>
        <w:tc>
          <w:tcPr>
            <w:tcW w:w="1469" w:type="dxa"/>
            <w:tcBorders>
              <w:top w:val="single" w:color="auto" w:sz="4" w:space="0"/>
              <w:left w:val="single" w:color="auto" w:sz="4" w:space="0"/>
            </w:tcBorders>
            <w:shd w:val="clear" w:color="auto" w:fill="auto"/>
            <w:vAlign w:val="center"/>
          </w:tcPr>
          <w:p>
            <w:pPr>
              <w:pStyle w:val="9"/>
              <w:spacing w:line="240" w:lineRule="auto"/>
              <w:ind w:firstLine="0"/>
              <w:jc w:val="center"/>
              <w:rPr>
                <w:sz w:val="22"/>
                <w:szCs w:val="22"/>
              </w:rPr>
            </w:pPr>
            <w:r>
              <w:rPr>
                <w:color w:val="000000"/>
                <w:sz w:val="22"/>
                <w:szCs w:val="22"/>
              </w:rPr>
              <w:t>产地</w:t>
            </w:r>
          </w:p>
        </w:tc>
        <w:tc>
          <w:tcPr>
            <w:tcW w:w="1739" w:type="dxa"/>
            <w:tcBorders>
              <w:top w:val="single" w:color="auto" w:sz="4" w:space="0"/>
              <w:left w:val="single" w:color="auto" w:sz="4" w:space="0"/>
            </w:tcBorders>
            <w:shd w:val="clear" w:color="auto" w:fill="auto"/>
            <w:vAlign w:val="center"/>
          </w:tcPr>
          <w:p>
            <w:pPr>
              <w:pStyle w:val="9"/>
              <w:spacing w:after="200" w:line="240" w:lineRule="auto"/>
              <w:ind w:firstLine="0"/>
              <w:jc w:val="center"/>
              <w:rPr>
                <w:sz w:val="22"/>
                <w:szCs w:val="22"/>
              </w:rPr>
            </w:pPr>
            <w:r>
              <w:rPr>
                <w:color w:val="000000"/>
                <w:sz w:val="22"/>
                <w:szCs w:val="22"/>
              </w:rPr>
              <w:t>包装规格</w:t>
            </w:r>
          </w:p>
          <w:p>
            <w:pPr>
              <w:pStyle w:val="9"/>
              <w:spacing w:line="240" w:lineRule="auto"/>
              <w:ind w:firstLine="0"/>
              <w:jc w:val="center"/>
              <w:rPr>
                <w:sz w:val="22"/>
                <w:szCs w:val="22"/>
              </w:rPr>
            </w:pPr>
            <w:r>
              <w:rPr>
                <w:color w:val="000000"/>
                <w:sz w:val="22"/>
                <w:szCs w:val="22"/>
              </w:rPr>
              <w:t>（单位）</w:t>
            </w:r>
          </w:p>
        </w:tc>
        <w:tc>
          <w:tcPr>
            <w:tcW w:w="1554" w:type="dxa"/>
            <w:tcBorders>
              <w:top w:val="single" w:color="auto" w:sz="4" w:space="0"/>
              <w:left w:val="single" w:color="auto" w:sz="4" w:space="0"/>
            </w:tcBorders>
            <w:shd w:val="clear" w:color="auto" w:fill="auto"/>
            <w:vAlign w:val="center"/>
          </w:tcPr>
          <w:p>
            <w:pPr>
              <w:pStyle w:val="9"/>
              <w:spacing w:after="180" w:line="240" w:lineRule="auto"/>
              <w:ind w:firstLine="0"/>
              <w:jc w:val="center"/>
              <w:rPr>
                <w:sz w:val="22"/>
                <w:szCs w:val="22"/>
              </w:rPr>
            </w:pPr>
            <w:r>
              <w:rPr>
                <w:color w:val="000000"/>
                <w:sz w:val="22"/>
                <w:szCs w:val="22"/>
              </w:rPr>
              <w:t>报价</w:t>
            </w:r>
          </w:p>
          <w:p>
            <w:pPr>
              <w:pStyle w:val="9"/>
              <w:spacing w:line="240" w:lineRule="auto"/>
              <w:ind w:firstLine="0"/>
              <w:jc w:val="center"/>
              <w:rPr>
                <w:sz w:val="22"/>
                <w:szCs w:val="22"/>
              </w:rPr>
            </w:pPr>
            <w:r>
              <w:rPr>
                <w:color w:val="000000"/>
                <w:sz w:val="22"/>
                <w:szCs w:val="22"/>
              </w:rPr>
              <w:t>（元</w:t>
            </w:r>
            <w:r>
              <w:rPr>
                <w:color w:val="000000"/>
                <w:sz w:val="22"/>
                <w:szCs w:val="22"/>
                <w:lang w:val="en-US" w:eastAsia="en-US" w:bidi="en-US"/>
              </w:rPr>
              <w:t>/Kg）</w:t>
            </w:r>
          </w:p>
        </w:tc>
        <w:tc>
          <w:tcPr>
            <w:tcW w:w="2039" w:type="dxa"/>
            <w:tcBorders>
              <w:top w:val="single" w:color="auto" w:sz="4" w:space="0"/>
              <w:left w:val="single" w:color="auto" w:sz="4" w:space="0"/>
              <w:right w:val="single" w:color="auto" w:sz="4" w:space="0"/>
            </w:tcBorders>
            <w:shd w:val="clear" w:color="auto" w:fill="auto"/>
          </w:tcPr>
          <w:p>
            <w:pPr>
              <w:pStyle w:val="9"/>
              <w:tabs>
                <w:tab w:val="left" w:leader="hyphen" w:pos="1657"/>
                <w:tab w:val="left" w:leader="hyphen" w:pos="1975"/>
              </w:tabs>
              <w:spacing w:after="300" w:line="240" w:lineRule="auto"/>
              <w:ind w:firstLine="0"/>
              <w:jc w:val="right"/>
              <w:rPr>
                <w:sz w:val="12"/>
                <w:szCs w:val="12"/>
              </w:rPr>
            </w:pPr>
          </w:p>
          <w:p>
            <w:pPr>
              <w:pStyle w:val="9"/>
              <w:spacing w:line="240" w:lineRule="auto"/>
              <w:ind w:firstLine="0"/>
              <w:jc w:val="center"/>
              <w:rPr>
                <w:sz w:val="22"/>
                <w:szCs w:val="22"/>
              </w:rPr>
            </w:pPr>
            <w:r>
              <w:rPr>
                <w:color w:val="000000"/>
                <w:sz w:val="22"/>
                <w:szCs w:val="22"/>
              </w:rPr>
              <w:t>税票及税率</w:t>
            </w:r>
          </w:p>
        </w:tc>
      </w:tr>
      <w:tr>
        <w:tblPrEx>
          <w:tblCellMar>
            <w:top w:w="0" w:type="dxa"/>
            <w:left w:w="10" w:type="dxa"/>
            <w:bottom w:w="0" w:type="dxa"/>
            <w:right w:w="10" w:type="dxa"/>
          </w:tblCellMar>
        </w:tblPrEx>
        <w:trPr>
          <w:trHeight w:val="620"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27"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27"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27"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27"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vAlign w:val="bottom"/>
          </w:tcPr>
          <w:p>
            <w:pPr>
              <w:pStyle w:val="9"/>
              <w:spacing w:line="240" w:lineRule="auto"/>
              <w:ind w:firstLine="0"/>
              <w:rPr>
                <w:sz w:val="14"/>
                <w:szCs w:val="14"/>
              </w:rPr>
            </w:pPr>
            <w:r>
              <w:rPr>
                <w:rFonts w:ascii="Times New Roman" w:hAnsi="Times New Roman" w:eastAsia="Times New Roman" w:cs="Times New Roman"/>
                <w:color w:val="000000"/>
                <w:sz w:val="14"/>
                <w:szCs w:val="14"/>
              </w:rPr>
              <w:t>1</w:t>
            </w:r>
          </w:p>
        </w:tc>
      </w:tr>
      <w:tr>
        <w:tblPrEx>
          <w:tblCellMar>
            <w:top w:w="0" w:type="dxa"/>
            <w:left w:w="10" w:type="dxa"/>
            <w:bottom w:w="0" w:type="dxa"/>
            <w:right w:w="10" w:type="dxa"/>
          </w:tblCellMar>
        </w:tblPrEx>
        <w:trPr>
          <w:trHeight w:val="634"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vAlign w:val="bottom"/>
          </w:tcPr>
          <w:p>
            <w:pPr>
              <w:pStyle w:val="9"/>
              <w:spacing w:line="240" w:lineRule="auto"/>
              <w:ind w:right="260" w:firstLine="0"/>
              <w:jc w:val="right"/>
              <w:rPr>
                <w:sz w:val="14"/>
                <w:szCs w:val="14"/>
              </w:rPr>
            </w:pPr>
            <w:r>
              <w:rPr>
                <w:rFonts w:ascii="Times New Roman" w:hAnsi="Times New Roman" w:eastAsia="Times New Roman" w:cs="Times New Roman"/>
                <w:color w:val="000000"/>
                <w:sz w:val="14"/>
                <w:szCs w:val="14"/>
              </w:rPr>
              <w:t>1</w:t>
            </w:r>
          </w:p>
        </w:tc>
      </w:tr>
      <w:tr>
        <w:tblPrEx>
          <w:tblCellMar>
            <w:top w:w="0" w:type="dxa"/>
            <w:left w:w="10" w:type="dxa"/>
            <w:bottom w:w="0" w:type="dxa"/>
            <w:right w:w="10" w:type="dxa"/>
          </w:tblCellMar>
        </w:tblPrEx>
        <w:trPr>
          <w:trHeight w:val="627"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34"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34" w:hRule="exact"/>
        </w:trPr>
        <w:tc>
          <w:tcPr>
            <w:tcW w:w="1511" w:type="dxa"/>
            <w:tcBorders>
              <w:top w:val="single" w:color="auto" w:sz="4" w:space="0"/>
              <w:left w:val="single" w:color="auto" w:sz="4" w:space="0"/>
            </w:tcBorders>
            <w:shd w:val="clear" w:color="auto" w:fill="auto"/>
          </w:tcPr>
          <w:p>
            <w:pPr>
              <w:rPr>
                <w:sz w:val="10"/>
                <w:szCs w:val="10"/>
              </w:rPr>
            </w:pPr>
          </w:p>
        </w:tc>
        <w:tc>
          <w:tcPr>
            <w:tcW w:w="1761" w:type="dxa"/>
            <w:tcBorders>
              <w:top w:val="single" w:color="auto" w:sz="4" w:space="0"/>
              <w:left w:val="single" w:color="auto" w:sz="4" w:space="0"/>
            </w:tcBorders>
            <w:shd w:val="clear" w:color="auto" w:fill="auto"/>
          </w:tcPr>
          <w:p>
            <w:pPr>
              <w:rPr>
                <w:sz w:val="10"/>
                <w:szCs w:val="10"/>
              </w:rPr>
            </w:pPr>
          </w:p>
        </w:tc>
        <w:tc>
          <w:tcPr>
            <w:tcW w:w="1469" w:type="dxa"/>
            <w:tcBorders>
              <w:top w:val="single" w:color="auto" w:sz="4" w:space="0"/>
              <w:left w:val="single" w:color="auto" w:sz="4" w:space="0"/>
            </w:tcBorders>
            <w:shd w:val="clear" w:color="auto" w:fill="auto"/>
          </w:tcPr>
          <w:p>
            <w:pPr>
              <w:rPr>
                <w:sz w:val="10"/>
                <w:szCs w:val="10"/>
              </w:rPr>
            </w:pPr>
          </w:p>
        </w:tc>
        <w:tc>
          <w:tcPr>
            <w:tcW w:w="1739" w:type="dxa"/>
            <w:tcBorders>
              <w:top w:val="single" w:color="auto" w:sz="4" w:space="0"/>
              <w:left w:val="single" w:color="auto" w:sz="4" w:space="0"/>
            </w:tcBorders>
            <w:shd w:val="clear" w:color="auto" w:fill="auto"/>
          </w:tcPr>
          <w:p>
            <w:pPr>
              <w:rPr>
                <w:sz w:val="10"/>
                <w:szCs w:val="10"/>
              </w:rPr>
            </w:pPr>
          </w:p>
        </w:tc>
        <w:tc>
          <w:tcPr>
            <w:tcW w:w="1554" w:type="dxa"/>
            <w:tcBorders>
              <w:top w:val="single" w:color="auto" w:sz="4" w:space="0"/>
              <w:left w:val="single" w:color="auto" w:sz="4" w:space="0"/>
            </w:tcBorders>
            <w:shd w:val="clear" w:color="auto" w:fill="auto"/>
          </w:tcPr>
          <w:p>
            <w:pPr>
              <w:rPr>
                <w:sz w:val="10"/>
                <w:szCs w:val="10"/>
              </w:rPr>
            </w:pPr>
          </w:p>
        </w:tc>
        <w:tc>
          <w:tcPr>
            <w:tcW w:w="203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49" w:hRule="exact"/>
        </w:trPr>
        <w:tc>
          <w:tcPr>
            <w:tcW w:w="1511" w:type="dxa"/>
            <w:tcBorders>
              <w:top w:val="single" w:color="auto" w:sz="4" w:space="0"/>
              <w:left w:val="single" w:color="auto" w:sz="4" w:space="0"/>
              <w:bottom w:val="single" w:color="auto" w:sz="4" w:space="0"/>
            </w:tcBorders>
            <w:shd w:val="clear" w:color="auto" w:fill="auto"/>
          </w:tcPr>
          <w:p>
            <w:pPr>
              <w:rPr>
                <w:sz w:val="10"/>
                <w:szCs w:val="10"/>
              </w:rPr>
            </w:pPr>
          </w:p>
        </w:tc>
        <w:tc>
          <w:tcPr>
            <w:tcW w:w="1761" w:type="dxa"/>
            <w:tcBorders>
              <w:top w:val="single" w:color="auto" w:sz="4" w:space="0"/>
              <w:left w:val="single" w:color="auto" w:sz="4" w:space="0"/>
              <w:bottom w:val="single" w:color="auto" w:sz="4" w:space="0"/>
            </w:tcBorders>
            <w:shd w:val="clear" w:color="auto" w:fill="auto"/>
          </w:tcPr>
          <w:p>
            <w:pPr>
              <w:rPr>
                <w:sz w:val="10"/>
                <w:szCs w:val="10"/>
              </w:rPr>
            </w:pPr>
          </w:p>
        </w:tc>
        <w:tc>
          <w:tcPr>
            <w:tcW w:w="1469" w:type="dxa"/>
            <w:tcBorders>
              <w:top w:val="single" w:color="auto" w:sz="4" w:space="0"/>
              <w:left w:val="single" w:color="auto" w:sz="4" w:space="0"/>
              <w:bottom w:val="single" w:color="auto" w:sz="4" w:space="0"/>
            </w:tcBorders>
            <w:shd w:val="clear" w:color="auto" w:fill="auto"/>
          </w:tcPr>
          <w:p>
            <w:pPr>
              <w:rPr>
                <w:sz w:val="10"/>
                <w:szCs w:val="10"/>
              </w:rPr>
            </w:pPr>
          </w:p>
        </w:tc>
        <w:tc>
          <w:tcPr>
            <w:tcW w:w="1739" w:type="dxa"/>
            <w:tcBorders>
              <w:top w:val="single" w:color="auto" w:sz="4" w:space="0"/>
              <w:left w:val="single" w:color="auto" w:sz="4" w:space="0"/>
              <w:bottom w:val="single" w:color="auto" w:sz="4" w:space="0"/>
            </w:tcBorders>
            <w:shd w:val="clear" w:color="auto" w:fill="auto"/>
          </w:tcPr>
          <w:p>
            <w:pPr>
              <w:rPr>
                <w:sz w:val="10"/>
                <w:szCs w:val="10"/>
              </w:rPr>
            </w:pPr>
          </w:p>
        </w:tc>
        <w:tc>
          <w:tcPr>
            <w:tcW w:w="1554" w:type="dxa"/>
            <w:tcBorders>
              <w:top w:val="single" w:color="auto" w:sz="4" w:space="0"/>
              <w:left w:val="single" w:color="auto" w:sz="4" w:space="0"/>
              <w:bottom w:val="single" w:color="auto" w:sz="4" w:space="0"/>
            </w:tcBorders>
            <w:shd w:val="clear" w:color="auto" w:fill="auto"/>
          </w:tcPr>
          <w:p>
            <w:pPr>
              <w:rPr>
                <w:sz w:val="10"/>
                <w:szCs w:val="10"/>
              </w:rPr>
            </w:pPr>
          </w:p>
        </w:tc>
        <w:tc>
          <w:tcPr>
            <w:tcW w:w="2039" w:type="dxa"/>
            <w:tcBorders>
              <w:top w:val="single" w:color="auto" w:sz="4" w:space="0"/>
              <w:left w:val="single" w:color="auto" w:sz="4" w:space="0"/>
              <w:bottom w:val="single" w:color="auto" w:sz="4" w:space="0"/>
              <w:right w:val="single" w:color="auto" w:sz="4" w:space="0"/>
            </w:tcBorders>
            <w:shd w:val="clear" w:color="auto" w:fill="auto"/>
          </w:tcPr>
          <w:p>
            <w:pPr>
              <w:rPr>
                <w:sz w:val="10"/>
                <w:szCs w:val="10"/>
              </w:rPr>
            </w:pPr>
          </w:p>
        </w:tc>
      </w:tr>
    </w:tbl>
    <w:p>
      <w:pPr>
        <w:rPr>
          <w:rFonts w:ascii="宋体" w:hAnsi="宋体" w:eastAsia="宋体" w:cs="宋体"/>
          <w:sz w:val="28"/>
          <w:szCs w:val="36"/>
        </w:rPr>
      </w:pPr>
      <w:r>
        <w:rPr>
          <w:rFonts w:hint="eastAsia" w:ascii="宋体" w:hAnsi="宋体" w:eastAsia="宋体" w:cs="宋体"/>
          <w:sz w:val="28"/>
          <w:szCs w:val="36"/>
        </w:rPr>
        <w:t>注：请将所投货物的商标、生产厂家为非中文名称的译为中文名称。</w:t>
      </w:r>
    </w:p>
    <w:p>
      <w:pPr>
        <w:rPr>
          <w:rFonts w:ascii="宋体" w:hAnsi="宋体" w:eastAsia="宋体" w:cs="宋体"/>
          <w:sz w:val="28"/>
          <w:szCs w:val="36"/>
        </w:rPr>
      </w:pPr>
    </w:p>
    <w:p>
      <w:pPr>
        <w:ind w:firstLine="3920" w:firstLineChars="1400"/>
        <w:rPr>
          <w:rFonts w:ascii="宋体" w:hAnsi="宋体" w:eastAsia="宋体" w:cs="宋体"/>
          <w:sz w:val="28"/>
          <w:szCs w:val="36"/>
        </w:rPr>
      </w:pPr>
      <w:r>
        <w:rPr>
          <w:rFonts w:hint="eastAsia" w:ascii="宋体" w:hAnsi="宋体" w:eastAsia="宋体" w:cs="宋体"/>
          <w:sz w:val="28"/>
          <w:szCs w:val="36"/>
        </w:rPr>
        <w:t>投标人名称（盖章）:</w:t>
      </w:r>
    </w:p>
    <w:p>
      <w:pPr>
        <w:rPr>
          <w:rFonts w:ascii="宋体" w:hAnsi="宋体" w:eastAsia="宋体" w:cs="宋体"/>
          <w:sz w:val="28"/>
          <w:szCs w:val="36"/>
        </w:rPr>
      </w:pPr>
    </w:p>
    <w:p>
      <w:pPr>
        <w:ind w:firstLine="1120" w:firstLineChars="400"/>
        <w:rPr>
          <w:rFonts w:ascii="宋体" w:hAnsi="宋体" w:eastAsia="宋体" w:cs="宋体"/>
          <w:sz w:val="28"/>
          <w:szCs w:val="36"/>
        </w:rPr>
      </w:pPr>
      <w:r>
        <w:rPr>
          <w:rFonts w:hint="eastAsia" w:ascii="宋体" w:hAnsi="宋体" w:eastAsia="宋体" w:cs="宋体"/>
          <w:sz w:val="28"/>
          <w:szCs w:val="36"/>
        </w:rPr>
        <w:t>法定代表人（或授权委托人）（签字或印章）:</w:t>
      </w:r>
    </w:p>
    <w:p>
      <w:pPr>
        <w:rPr>
          <w:sz w:val="28"/>
          <w:szCs w:val="36"/>
        </w:rPr>
      </w:pPr>
    </w:p>
    <w:p>
      <w:pPr>
        <w:rPr>
          <w:sz w:val="28"/>
          <w:szCs w:val="36"/>
        </w:rPr>
      </w:pPr>
      <w:r>
        <w:rPr>
          <w:rFonts w:hint="eastAsia" w:ascii="宋体" w:hAnsi="宋体" w:eastAsia="宋体" w:cs="宋体"/>
          <w:b/>
          <w:bCs/>
          <w:color w:val="000000"/>
          <w:sz w:val="28"/>
          <w:szCs w:val="28"/>
        </w:rPr>
        <w:t>附件5</w:t>
      </w:r>
    </w:p>
    <w:p>
      <w:pPr>
        <w:jc w:val="center"/>
        <w:rPr>
          <w:b/>
          <w:bCs/>
          <w:sz w:val="36"/>
          <w:szCs w:val="44"/>
        </w:rPr>
      </w:pPr>
      <w:r>
        <w:rPr>
          <w:rFonts w:hint="eastAsia"/>
          <w:b/>
          <w:bCs/>
          <w:sz w:val="36"/>
          <w:szCs w:val="44"/>
        </w:rPr>
        <w:t>投标人资质证明文件</w:t>
      </w:r>
    </w:p>
    <w:p>
      <w:pPr>
        <w:jc w:val="center"/>
        <w:rPr>
          <w:b/>
          <w:bCs/>
          <w:sz w:val="36"/>
          <w:szCs w:val="44"/>
        </w:rPr>
      </w:pPr>
    </w:p>
    <w:p>
      <w:pPr>
        <w:jc w:val="center"/>
        <w:rPr>
          <w:rFonts w:asciiTheme="minorEastAsia" w:hAnsiTheme="minorEastAsia"/>
          <w:sz w:val="24"/>
        </w:rPr>
      </w:pPr>
      <w:r>
        <w:rPr>
          <w:rFonts w:hint="eastAsia" w:asciiTheme="minorEastAsia" w:hAnsiTheme="minorEastAsia"/>
          <w:sz w:val="24"/>
        </w:rPr>
        <w:t>(包括但不限于营业执照</w:t>
      </w:r>
      <w:r>
        <w:rPr>
          <w:rFonts w:asciiTheme="minorEastAsia" w:hAnsiTheme="minorEastAsia"/>
          <w:sz w:val="24"/>
        </w:rPr>
        <w:t>、</w:t>
      </w:r>
      <w:r>
        <w:rPr>
          <w:rFonts w:hint="eastAsia" w:asciiTheme="minorEastAsia" w:hAnsiTheme="minorEastAsia"/>
          <w:sz w:val="24"/>
        </w:rPr>
        <w:t>开户许可证、药品生产许可证/药品经营许可证、公司印章印模、出库清单样本、发票样本、质量体系认证证书、市级以上产品质量监督检验机构出具的本次招标品种的质量检验报告等）</w:t>
      </w:r>
    </w:p>
    <w:p>
      <w:pPr>
        <w:jc w:val="center"/>
        <w:rPr>
          <w:rFonts w:asciiTheme="minorEastAsia" w:hAnsiTheme="minorEastAsia"/>
          <w:sz w:val="24"/>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r>
        <w:rPr>
          <w:rFonts w:hint="eastAsia" w:ascii="宋体" w:hAnsi="宋体" w:eastAsia="宋体" w:cs="宋体"/>
          <w:b/>
          <w:bCs/>
          <w:color w:val="000000"/>
          <w:sz w:val="28"/>
          <w:szCs w:val="28"/>
        </w:rPr>
        <w:t>附件6</w:t>
      </w:r>
    </w:p>
    <w:p>
      <w:pPr>
        <w:spacing w:line="460" w:lineRule="exact"/>
        <w:jc w:val="center"/>
        <w:rPr>
          <w:rFonts w:asciiTheme="minorEastAsia" w:hAnsiTheme="minorEastAsia"/>
          <w:b/>
          <w:bCs/>
          <w:sz w:val="36"/>
          <w:szCs w:val="32"/>
        </w:rPr>
      </w:pPr>
      <w:r>
        <w:rPr>
          <w:rFonts w:asciiTheme="minorEastAsia" w:hAnsiTheme="minorEastAsia"/>
          <w:b/>
          <w:bCs/>
          <w:sz w:val="36"/>
          <w:szCs w:val="32"/>
        </w:rPr>
        <w:t>近三年内在经营活动中没有重大违法记录</w:t>
      </w:r>
    </w:p>
    <w:p>
      <w:pPr>
        <w:spacing w:line="460" w:lineRule="exact"/>
        <w:jc w:val="center"/>
        <w:rPr>
          <w:rFonts w:asciiTheme="minorEastAsia" w:hAnsiTheme="minorEastAsia"/>
          <w:b/>
          <w:bCs/>
          <w:sz w:val="32"/>
          <w:szCs w:val="28"/>
        </w:rPr>
      </w:pPr>
    </w:p>
    <w:p>
      <w:pPr>
        <w:spacing w:line="460" w:lineRule="exact"/>
        <w:ind w:firstLine="480" w:firstLineChars="200"/>
        <w:rPr>
          <w:rFonts w:asciiTheme="minorEastAsia" w:hAnsiTheme="minorEastAsia"/>
          <w:sz w:val="24"/>
        </w:rPr>
      </w:pPr>
      <w:r>
        <w:rPr>
          <w:rFonts w:asciiTheme="minorEastAsia" w:hAnsiTheme="minorEastAsia"/>
          <w:sz w:val="24"/>
        </w:rPr>
        <w:t>致：</w:t>
      </w:r>
      <w:r>
        <w:rPr>
          <w:rFonts w:asciiTheme="minorEastAsia" w:hAnsiTheme="minorEastAsia"/>
          <w:sz w:val="24"/>
          <w:u w:val="single"/>
        </w:rPr>
        <w:t xml:space="preserve">                </w:t>
      </w:r>
      <w:r>
        <w:rPr>
          <w:rFonts w:hint="eastAsia" w:asciiTheme="minorEastAsia" w:hAnsiTheme="minorEastAsia"/>
          <w:sz w:val="24"/>
          <w:u w:val="single"/>
        </w:rPr>
        <w:t xml:space="preserve">   </w:t>
      </w:r>
      <w:r>
        <w:rPr>
          <w:rFonts w:asciiTheme="minorEastAsia" w:hAnsiTheme="minorEastAsia"/>
          <w:sz w:val="24"/>
          <w:u w:val="single"/>
        </w:rPr>
        <w:t xml:space="preserve">  (招标人)</w:t>
      </w:r>
    </w:p>
    <w:p>
      <w:pPr>
        <w:spacing w:line="460" w:lineRule="exact"/>
        <w:ind w:firstLine="480" w:firstLineChars="200"/>
        <w:rPr>
          <w:rFonts w:asciiTheme="minorEastAsia" w:hAnsiTheme="minorEastAsia"/>
          <w:sz w:val="24"/>
        </w:rPr>
      </w:pPr>
      <w:r>
        <w:rPr>
          <w:rFonts w:asciiTheme="minorEastAsia" w:hAnsiTheme="minorEastAsia"/>
          <w:sz w:val="24"/>
        </w:rPr>
        <w:t>参加采购活动近三年内，我方在经营活动中没有重大违法记录，否则产生不</w:t>
      </w:r>
    </w:p>
    <w:p>
      <w:pPr>
        <w:spacing w:line="460" w:lineRule="exact"/>
        <w:rPr>
          <w:rFonts w:asciiTheme="minorEastAsia" w:hAnsiTheme="minorEastAsia"/>
          <w:sz w:val="24"/>
        </w:rPr>
      </w:pPr>
      <w:r>
        <w:rPr>
          <w:rFonts w:asciiTheme="minorEastAsia" w:hAnsiTheme="minorEastAsia"/>
          <w:sz w:val="24"/>
        </w:rPr>
        <w:t>利后果由我方承担责任。</w:t>
      </w:r>
    </w:p>
    <w:p>
      <w:pPr>
        <w:spacing w:line="460" w:lineRule="exact"/>
        <w:ind w:firstLine="480" w:firstLineChars="200"/>
        <w:rPr>
          <w:rFonts w:asciiTheme="minorEastAsia" w:hAnsiTheme="minorEastAsia"/>
          <w:sz w:val="24"/>
        </w:rPr>
      </w:pPr>
    </w:p>
    <w:p>
      <w:pPr>
        <w:spacing w:line="460" w:lineRule="exact"/>
        <w:ind w:firstLine="480" w:firstLineChars="200"/>
        <w:rPr>
          <w:rFonts w:asciiTheme="minorEastAsia" w:hAnsiTheme="minorEastAsia"/>
          <w:sz w:val="24"/>
        </w:rPr>
      </w:pPr>
      <w:r>
        <w:rPr>
          <w:rFonts w:asciiTheme="minorEastAsia" w:hAnsiTheme="minorEastAsia"/>
          <w:sz w:val="24"/>
        </w:rPr>
        <w:t>特此声明。</w:t>
      </w:r>
    </w:p>
    <w:p>
      <w:pPr>
        <w:spacing w:line="460" w:lineRule="exact"/>
        <w:ind w:firstLine="480" w:firstLineChars="200"/>
        <w:rPr>
          <w:rFonts w:asciiTheme="minorEastAsia" w:hAnsiTheme="minorEastAsia"/>
          <w:sz w:val="24"/>
        </w:rPr>
      </w:pPr>
    </w:p>
    <w:p>
      <w:pPr>
        <w:spacing w:line="460" w:lineRule="exact"/>
        <w:ind w:firstLine="480" w:firstLineChars="200"/>
        <w:rPr>
          <w:rFonts w:asciiTheme="minorEastAsia" w:hAnsiTheme="minorEastAsia"/>
          <w:sz w:val="24"/>
        </w:rPr>
      </w:pPr>
      <w:r>
        <w:rPr>
          <w:rFonts w:asciiTheme="minorEastAsia" w:hAnsiTheme="minorEastAsia"/>
          <w:sz w:val="24"/>
        </w:rPr>
        <w:t>注</w:t>
      </w:r>
      <w:r>
        <w:rPr>
          <w:rFonts w:hint="eastAsia" w:asciiTheme="minorEastAsia" w:hAnsiTheme="minorEastAsia"/>
          <w:sz w:val="24"/>
        </w:rPr>
        <w:t>：</w:t>
      </w:r>
    </w:p>
    <w:p>
      <w:pPr>
        <w:spacing w:line="460" w:lineRule="exact"/>
        <w:ind w:firstLine="480" w:firstLineChars="200"/>
        <w:rPr>
          <w:rFonts w:asciiTheme="minorEastAsia" w:hAnsiTheme="minorEastAsia"/>
          <w:sz w:val="24"/>
        </w:rPr>
      </w:pPr>
      <w:r>
        <w:rPr>
          <w:rFonts w:asciiTheme="minorEastAsia" w:hAnsiTheme="minorEastAsia"/>
          <w:sz w:val="24"/>
        </w:rPr>
        <w:t>1、</w:t>
      </w:r>
      <w:r>
        <w:rPr>
          <w:rFonts w:hint="eastAsia" w:asciiTheme="minorEastAsia" w:hAnsiTheme="minorEastAsia"/>
          <w:sz w:val="24"/>
        </w:rPr>
        <w:t>“</w:t>
      </w:r>
      <w:r>
        <w:rPr>
          <w:rFonts w:asciiTheme="minorEastAsia" w:hAnsiTheme="minorEastAsia"/>
          <w:sz w:val="24"/>
        </w:rPr>
        <w:t>重大违法记录</w:t>
      </w:r>
      <w:r>
        <w:rPr>
          <w:rFonts w:hint="eastAsia" w:asciiTheme="minorEastAsia" w:hAnsiTheme="minorEastAsia"/>
          <w:sz w:val="24"/>
        </w:rPr>
        <w:t>”</w:t>
      </w:r>
      <w:r>
        <w:rPr>
          <w:rFonts w:asciiTheme="minorEastAsia" w:hAnsiTheme="minorEastAsia"/>
          <w:sz w:val="24"/>
        </w:rPr>
        <w:t>指投标人因违法经营受到刑事处罚或责令停产停业、</w:t>
      </w:r>
    </w:p>
    <w:p>
      <w:pPr>
        <w:spacing w:line="460" w:lineRule="exact"/>
        <w:rPr>
          <w:rFonts w:asciiTheme="minorEastAsia" w:hAnsiTheme="minorEastAsia"/>
          <w:sz w:val="24"/>
        </w:rPr>
      </w:pPr>
      <w:r>
        <w:rPr>
          <w:rFonts w:asciiTheme="minorEastAsia" w:hAnsiTheme="minorEastAsia"/>
          <w:sz w:val="24"/>
        </w:rPr>
        <w:t>吊销许可证或执照、较大数额罚款等行政处罚。</w:t>
      </w:r>
    </w:p>
    <w:p>
      <w:pPr>
        <w:spacing w:line="460" w:lineRule="exact"/>
        <w:ind w:firstLine="480" w:firstLineChars="200"/>
        <w:rPr>
          <w:rFonts w:asciiTheme="minorEastAsia" w:hAnsiTheme="minorEastAsia"/>
          <w:sz w:val="24"/>
        </w:rPr>
      </w:pPr>
      <w:r>
        <w:rPr>
          <w:rFonts w:asciiTheme="minorEastAsia" w:hAnsiTheme="minorEastAsia"/>
          <w:sz w:val="24"/>
        </w:rPr>
        <w:t>2、纸质投标文件正本中的本声明应为原件。</w:t>
      </w:r>
    </w:p>
    <w:p>
      <w:pPr>
        <w:spacing w:line="460" w:lineRule="exact"/>
        <w:ind w:firstLine="480" w:firstLineChars="200"/>
        <w:rPr>
          <w:rFonts w:asciiTheme="minorEastAsia" w:hAnsiTheme="minorEastAsia"/>
          <w:sz w:val="24"/>
        </w:rPr>
      </w:pPr>
      <w:r>
        <w:rPr>
          <w:rFonts w:asciiTheme="minorEastAsia" w:hAnsiTheme="minorEastAsia"/>
          <w:sz w:val="24"/>
        </w:rPr>
        <w:t>3、请投标人根据实际情况如实声明，否则视为提供虚假材料。</w:t>
      </w:r>
    </w:p>
    <w:p>
      <w:pPr>
        <w:spacing w:line="460" w:lineRule="exact"/>
        <w:ind w:firstLine="480" w:firstLineChars="200"/>
        <w:rPr>
          <w:rFonts w:asciiTheme="minorEastAsia" w:hAnsiTheme="minorEastAsia"/>
          <w:sz w:val="24"/>
        </w:rPr>
      </w:pPr>
    </w:p>
    <w:p>
      <w:pPr>
        <w:spacing w:line="460" w:lineRule="exact"/>
        <w:ind w:firstLine="480" w:firstLineChars="200"/>
        <w:rPr>
          <w:rFonts w:asciiTheme="minorEastAsia" w:hAnsiTheme="minorEastAsia"/>
          <w:sz w:val="24"/>
        </w:rPr>
      </w:pPr>
    </w:p>
    <w:p>
      <w:pPr>
        <w:spacing w:line="460" w:lineRule="exact"/>
        <w:ind w:firstLine="3640" w:firstLineChars="1300"/>
        <w:rPr>
          <w:rFonts w:asciiTheme="minorEastAsia" w:hAnsiTheme="minorEastAsia"/>
          <w:sz w:val="28"/>
        </w:rPr>
      </w:pPr>
    </w:p>
    <w:p>
      <w:pPr>
        <w:spacing w:line="460" w:lineRule="exact"/>
        <w:ind w:firstLine="2240" w:firstLineChars="800"/>
        <w:rPr>
          <w:rFonts w:asciiTheme="minorEastAsia" w:hAnsiTheme="minorEastAsia"/>
          <w:sz w:val="28"/>
        </w:rPr>
      </w:pPr>
    </w:p>
    <w:p>
      <w:pPr>
        <w:spacing w:line="460" w:lineRule="exact"/>
        <w:ind w:firstLine="2240" w:firstLineChars="800"/>
        <w:rPr>
          <w:rFonts w:asciiTheme="minorEastAsia" w:hAnsiTheme="minorEastAsia"/>
          <w:sz w:val="28"/>
        </w:rPr>
      </w:pPr>
      <w:r>
        <w:rPr>
          <w:rFonts w:asciiTheme="minorEastAsia" w:hAnsiTheme="minorEastAsia"/>
          <w:sz w:val="28"/>
        </w:rPr>
        <w:t>投标人名称(盖章)</w:t>
      </w:r>
      <w:r>
        <w:rPr>
          <w:rFonts w:hint="eastAsia" w:asciiTheme="minorEastAsia" w:hAnsiTheme="minorEastAsia"/>
          <w:sz w:val="28"/>
        </w:rPr>
        <w:t>：</w:t>
      </w:r>
    </w:p>
    <w:p>
      <w:pPr>
        <w:spacing w:line="460" w:lineRule="exact"/>
        <w:rPr>
          <w:rFonts w:asciiTheme="minorEastAsia" w:hAnsiTheme="minorEastAsia"/>
          <w:sz w:val="28"/>
        </w:rPr>
      </w:pPr>
    </w:p>
    <w:p>
      <w:pPr>
        <w:spacing w:line="460" w:lineRule="exact"/>
        <w:ind w:firstLine="280" w:firstLineChars="100"/>
        <w:rPr>
          <w:rFonts w:asciiTheme="minorEastAsia" w:hAnsiTheme="minorEastAsia"/>
          <w:sz w:val="28"/>
        </w:rPr>
      </w:pPr>
      <w:r>
        <w:rPr>
          <w:rFonts w:asciiTheme="minorEastAsia" w:hAnsiTheme="minorEastAsia"/>
          <w:sz w:val="28"/>
        </w:rPr>
        <w:t>法定代表人(或授权委托人)(</w:t>
      </w:r>
      <w:r>
        <w:rPr>
          <w:rFonts w:hint="eastAsia" w:asciiTheme="minorEastAsia" w:hAnsiTheme="minorEastAsia"/>
          <w:sz w:val="28"/>
        </w:rPr>
        <w:t>盖章</w:t>
      </w:r>
      <w:r>
        <w:rPr>
          <w:rFonts w:asciiTheme="minorEastAsia" w:hAnsiTheme="minorEastAsia"/>
          <w:sz w:val="28"/>
        </w:rPr>
        <w:t>)</w:t>
      </w:r>
      <w:r>
        <w:rPr>
          <w:rFonts w:hint="eastAsia" w:asciiTheme="minorEastAsia" w:hAnsiTheme="minorEastAsia"/>
          <w:sz w:val="28"/>
        </w:rPr>
        <w:t>：</w:t>
      </w:r>
    </w:p>
    <w:p>
      <w:pPr>
        <w:spacing w:line="460" w:lineRule="exact"/>
        <w:rPr>
          <w:rFonts w:asciiTheme="minorEastAsia" w:hAnsiTheme="minorEastAsia"/>
          <w:sz w:val="28"/>
        </w:rPr>
      </w:pPr>
    </w:p>
    <w:p>
      <w:pPr>
        <w:spacing w:line="460" w:lineRule="exact"/>
        <w:ind w:firstLine="4480" w:firstLineChars="1600"/>
        <w:rPr>
          <w:rFonts w:asciiTheme="minorEastAsia" w:hAnsiTheme="minorEastAsia"/>
          <w:sz w:val="28"/>
        </w:rPr>
      </w:pPr>
      <w:r>
        <w:rPr>
          <w:rFonts w:asciiTheme="minorEastAsia" w:hAnsiTheme="minorEastAsia"/>
          <w:sz w:val="28"/>
        </w:rPr>
        <w:t>年</w:t>
      </w:r>
      <w:r>
        <w:rPr>
          <w:rFonts w:hint="eastAsia" w:asciiTheme="minorEastAsia" w:hAnsiTheme="minorEastAsia"/>
          <w:sz w:val="28"/>
        </w:rPr>
        <w:t xml:space="preserve">   </w:t>
      </w:r>
      <w:r>
        <w:rPr>
          <w:rFonts w:asciiTheme="minorEastAsia" w:hAnsiTheme="minorEastAsia"/>
          <w:sz w:val="28"/>
        </w:rPr>
        <w:t>月</w:t>
      </w:r>
      <w:r>
        <w:rPr>
          <w:rFonts w:hint="eastAsia" w:asciiTheme="minorEastAsia" w:hAnsiTheme="minorEastAsia"/>
          <w:sz w:val="28"/>
        </w:rPr>
        <w:t xml:space="preserve">   </w:t>
      </w:r>
      <w:r>
        <w:rPr>
          <w:rFonts w:asciiTheme="minorEastAsia" w:hAnsiTheme="minorEastAsia"/>
          <w:sz w:val="28"/>
        </w:rPr>
        <w:t>日</w:t>
      </w:r>
    </w:p>
    <w:p>
      <w:pPr>
        <w:spacing w:line="460" w:lineRule="exact"/>
        <w:ind w:firstLine="723" w:firstLineChars="200"/>
        <w:jc w:val="center"/>
        <w:rPr>
          <w:rFonts w:asciiTheme="minorEastAsia" w:hAnsiTheme="minorEastAsia"/>
          <w:b/>
          <w:bCs/>
          <w:sz w:val="36"/>
          <w:szCs w:val="32"/>
        </w:rPr>
      </w:pPr>
    </w:p>
    <w:p>
      <w:pPr>
        <w:rPr>
          <w:sz w:val="28"/>
          <w:szCs w:val="36"/>
        </w:rPr>
      </w:pPr>
    </w:p>
    <w:p>
      <w:pPr>
        <w:rPr>
          <w:sz w:val="28"/>
          <w:szCs w:val="36"/>
        </w:rPr>
      </w:pPr>
    </w:p>
    <w:p>
      <w:pPr>
        <w:rPr>
          <w:sz w:val="28"/>
          <w:szCs w:val="36"/>
        </w:rPr>
      </w:pPr>
    </w:p>
    <w:p>
      <w:pPr>
        <w:rPr>
          <w:sz w:val="28"/>
          <w:szCs w:val="36"/>
        </w:rPr>
      </w:pPr>
    </w:p>
    <w:p>
      <w:pPr>
        <w:rPr>
          <w:sz w:val="28"/>
          <w:szCs w:val="36"/>
        </w:rPr>
      </w:pPr>
      <w:r>
        <w:rPr>
          <w:rFonts w:hint="eastAsia" w:ascii="宋体" w:hAnsi="宋体" w:eastAsia="宋体" w:cs="宋体"/>
          <w:b/>
          <w:bCs/>
          <w:color w:val="000000"/>
          <w:sz w:val="28"/>
          <w:szCs w:val="28"/>
        </w:rPr>
        <w:t xml:space="preserve">附件7 </w:t>
      </w:r>
    </w:p>
    <w:p>
      <w:pPr>
        <w:spacing w:line="460" w:lineRule="exact"/>
        <w:jc w:val="center"/>
        <w:rPr>
          <w:rFonts w:asciiTheme="minorEastAsia" w:hAnsiTheme="minorEastAsia"/>
          <w:b/>
          <w:bCs/>
          <w:sz w:val="36"/>
          <w:szCs w:val="32"/>
        </w:rPr>
      </w:pPr>
      <w:r>
        <w:rPr>
          <w:rFonts w:asciiTheme="minorEastAsia" w:hAnsiTheme="minorEastAsia"/>
          <w:b/>
          <w:bCs/>
          <w:sz w:val="36"/>
          <w:szCs w:val="32"/>
        </w:rPr>
        <w:t>投标人类似项目业绩一览表</w:t>
      </w:r>
    </w:p>
    <w:p>
      <w:pPr>
        <w:spacing w:line="460" w:lineRule="exact"/>
        <w:jc w:val="center"/>
        <w:rPr>
          <w:rFonts w:asciiTheme="minorEastAsia" w:hAnsiTheme="minorEastAsia"/>
          <w:sz w:val="24"/>
        </w:rPr>
      </w:pPr>
    </w:p>
    <w:p>
      <w:pPr>
        <w:spacing w:line="460" w:lineRule="exact"/>
        <w:ind w:firstLine="480" w:firstLineChars="200"/>
        <w:rPr>
          <w:rFonts w:asciiTheme="minorEastAsia" w:hAnsiTheme="minorEastAsia"/>
          <w:sz w:val="24"/>
        </w:rPr>
      </w:pPr>
      <w:r>
        <w:rPr>
          <w:rFonts w:asciiTheme="minorEastAsia" w:hAnsiTheme="minorEastAsia"/>
          <w:sz w:val="24"/>
        </w:rPr>
        <w:t>项目名称</w:t>
      </w:r>
      <w:r>
        <w:rPr>
          <w:rFonts w:hint="eastAsia" w:asciiTheme="minorEastAsia" w:hAnsiTheme="minorEastAsia"/>
          <w:sz w:val="24"/>
        </w:rPr>
        <w:t>：</w:t>
      </w:r>
    </w:p>
    <w:tbl>
      <w:tblPr>
        <w:tblStyle w:val="4"/>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062"/>
        <w:gridCol w:w="1893"/>
        <w:gridCol w:w="1665"/>
        <w:gridCol w:w="153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8" w:hRule="exact"/>
          <w:jc w:val="center"/>
        </w:trPr>
        <w:tc>
          <w:tcPr>
            <w:tcW w:w="903" w:type="dxa"/>
            <w:vAlign w:val="center"/>
          </w:tcPr>
          <w:p>
            <w:pPr>
              <w:spacing w:line="460" w:lineRule="exact"/>
              <w:jc w:val="center"/>
              <w:rPr>
                <w:rFonts w:eastAsia="宋体" w:cs="Times New Roman" w:asciiTheme="minorEastAsia" w:hAnsiTheme="minorEastAsia"/>
                <w:kern w:val="0"/>
                <w:sz w:val="28"/>
              </w:rPr>
            </w:pPr>
            <w:r>
              <w:rPr>
                <w:rFonts w:eastAsia="宋体" w:cs="Times New Roman" w:asciiTheme="minorEastAsia" w:hAnsiTheme="minorEastAsia"/>
                <w:kern w:val="0"/>
                <w:sz w:val="28"/>
              </w:rPr>
              <w:t>序号</w:t>
            </w:r>
          </w:p>
        </w:tc>
        <w:tc>
          <w:tcPr>
            <w:tcW w:w="2062" w:type="dxa"/>
            <w:vAlign w:val="center"/>
          </w:tcPr>
          <w:p>
            <w:pPr>
              <w:spacing w:line="460" w:lineRule="exact"/>
              <w:jc w:val="center"/>
              <w:rPr>
                <w:rFonts w:eastAsia="宋体" w:cs="Times New Roman" w:asciiTheme="minorEastAsia" w:hAnsiTheme="minorEastAsia"/>
                <w:kern w:val="0"/>
                <w:sz w:val="28"/>
              </w:rPr>
            </w:pPr>
            <w:r>
              <w:rPr>
                <w:rFonts w:eastAsia="宋体" w:cs="Times New Roman" w:asciiTheme="minorEastAsia" w:hAnsiTheme="minorEastAsia"/>
                <w:kern w:val="0"/>
                <w:sz w:val="28"/>
              </w:rPr>
              <w:t>项目名称</w:t>
            </w:r>
          </w:p>
        </w:tc>
        <w:tc>
          <w:tcPr>
            <w:tcW w:w="1893" w:type="dxa"/>
            <w:vAlign w:val="center"/>
          </w:tcPr>
          <w:p>
            <w:pPr>
              <w:spacing w:line="460" w:lineRule="exact"/>
              <w:jc w:val="center"/>
              <w:rPr>
                <w:rFonts w:eastAsia="宋体" w:cs="Times New Roman" w:asciiTheme="minorEastAsia" w:hAnsiTheme="minorEastAsia"/>
                <w:kern w:val="0"/>
                <w:sz w:val="28"/>
              </w:rPr>
            </w:pPr>
            <w:r>
              <w:rPr>
                <w:rFonts w:eastAsia="宋体" w:cs="Times New Roman" w:asciiTheme="minorEastAsia" w:hAnsiTheme="minorEastAsia"/>
                <w:kern w:val="0"/>
                <w:sz w:val="28"/>
              </w:rPr>
              <w:t>项目内容</w:t>
            </w:r>
            <w:r>
              <w:rPr>
                <w:rFonts w:hint="eastAsia" w:eastAsia="宋体" w:cs="Times New Roman" w:asciiTheme="minorEastAsia" w:hAnsiTheme="minorEastAsia"/>
                <w:kern w:val="0"/>
                <w:sz w:val="28"/>
              </w:rPr>
              <w:t xml:space="preserve"> </w:t>
            </w:r>
            <w:r>
              <w:rPr>
                <w:rFonts w:eastAsia="宋体" w:cs="Times New Roman" w:asciiTheme="minorEastAsia" w:hAnsiTheme="minorEastAsia"/>
                <w:kern w:val="0"/>
                <w:sz w:val="28"/>
              </w:rPr>
              <w:t>(类似项目)</w:t>
            </w:r>
          </w:p>
          <w:p>
            <w:pPr>
              <w:spacing w:line="460" w:lineRule="exact"/>
              <w:jc w:val="center"/>
              <w:rPr>
                <w:rFonts w:eastAsia="宋体" w:cs="Times New Roman" w:asciiTheme="minorEastAsia" w:hAnsiTheme="minorEastAsia"/>
                <w:kern w:val="0"/>
                <w:sz w:val="28"/>
              </w:rPr>
            </w:pPr>
          </w:p>
        </w:tc>
        <w:tc>
          <w:tcPr>
            <w:tcW w:w="1665" w:type="dxa"/>
            <w:vAlign w:val="center"/>
          </w:tcPr>
          <w:p>
            <w:pPr>
              <w:spacing w:line="460" w:lineRule="exact"/>
              <w:jc w:val="center"/>
              <w:rPr>
                <w:rFonts w:eastAsia="宋体" w:cs="Times New Roman" w:asciiTheme="minorEastAsia" w:hAnsiTheme="minorEastAsia"/>
                <w:kern w:val="0"/>
                <w:sz w:val="28"/>
              </w:rPr>
            </w:pPr>
            <w:r>
              <w:rPr>
                <w:rFonts w:eastAsia="宋体" w:cs="Times New Roman" w:asciiTheme="minorEastAsia" w:hAnsiTheme="minorEastAsia"/>
                <w:kern w:val="0"/>
                <w:sz w:val="28"/>
              </w:rPr>
              <w:t>合同金额</w:t>
            </w:r>
          </w:p>
        </w:tc>
        <w:tc>
          <w:tcPr>
            <w:tcW w:w="1536" w:type="dxa"/>
            <w:vAlign w:val="center"/>
          </w:tcPr>
          <w:p>
            <w:pPr>
              <w:spacing w:line="460" w:lineRule="exact"/>
              <w:jc w:val="center"/>
              <w:rPr>
                <w:rFonts w:eastAsia="宋体" w:cs="Times New Roman" w:asciiTheme="minorEastAsia" w:hAnsiTheme="minorEastAsia"/>
                <w:kern w:val="0"/>
                <w:sz w:val="28"/>
              </w:rPr>
            </w:pPr>
            <w:r>
              <w:rPr>
                <w:rFonts w:eastAsia="宋体" w:cs="Times New Roman" w:asciiTheme="minorEastAsia" w:hAnsiTheme="minorEastAsia"/>
                <w:kern w:val="0"/>
                <w:sz w:val="28"/>
              </w:rPr>
              <w:t>完成日期</w:t>
            </w:r>
          </w:p>
        </w:tc>
        <w:tc>
          <w:tcPr>
            <w:tcW w:w="1710" w:type="dxa"/>
            <w:vAlign w:val="center"/>
          </w:tcPr>
          <w:p>
            <w:pPr>
              <w:spacing w:line="460" w:lineRule="exact"/>
              <w:jc w:val="center"/>
              <w:rPr>
                <w:rFonts w:eastAsia="宋体" w:cs="Times New Roman" w:asciiTheme="minorEastAsia" w:hAnsiTheme="minorEastAsia"/>
                <w:kern w:val="0"/>
                <w:sz w:val="28"/>
              </w:rPr>
            </w:pPr>
            <w:r>
              <w:rPr>
                <w:rFonts w:eastAsia="宋体" w:cs="Times New Roman" w:asciiTheme="minorEastAsia" w:hAnsiTheme="minorEastAsia"/>
                <w:kern w:val="0"/>
                <w:sz w:val="28"/>
              </w:rPr>
              <w:t>采购人联系电话</w:t>
            </w:r>
          </w:p>
          <w:p>
            <w:pPr>
              <w:spacing w:line="460" w:lineRule="exact"/>
              <w:jc w:val="center"/>
              <w:rPr>
                <w:rFonts w:eastAsia="宋体" w:cs="Times New Roman" w:asciiTheme="minorEastAsia" w:hAnsiTheme="minorEastAsia"/>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bl>
    <w:p>
      <w:pPr>
        <w:spacing w:line="460" w:lineRule="exact"/>
        <w:rPr>
          <w:rFonts w:asciiTheme="minorEastAsia" w:hAnsiTheme="minorEastAsia"/>
          <w:sz w:val="24"/>
        </w:rPr>
      </w:pPr>
    </w:p>
    <w:p>
      <w:pPr>
        <w:spacing w:line="460" w:lineRule="exact"/>
        <w:rPr>
          <w:rFonts w:asciiTheme="minorEastAsia" w:hAnsiTheme="minorEastAsia"/>
          <w:b/>
          <w:sz w:val="28"/>
        </w:rPr>
      </w:pPr>
      <w:r>
        <w:rPr>
          <w:rFonts w:asciiTheme="minorEastAsia" w:hAnsiTheme="minorEastAsia"/>
          <w:b/>
          <w:sz w:val="28"/>
        </w:rPr>
        <w:t>注</w:t>
      </w:r>
      <w:r>
        <w:rPr>
          <w:rFonts w:hint="eastAsia" w:asciiTheme="minorEastAsia" w:hAnsiTheme="minorEastAsia"/>
          <w:b/>
          <w:sz w:val="28"/>
        </w:rPr>
        <w:t>：</w:t>
      </w:r>
      <w:r>
        <w:rPr>
          <w:rFonts w:asciiTheme="minorEastAsia" w:hAnsiTheme="minorEastAsia"/>
          <w:b/>
          <w:sz w:val="28"/>
        </w:rPr>
        <w:t>1、供应商应如实列出以上情况，如有隐瞒，一经查实将导致其投标申请被拒绝。</w:t>
      </w:r>
    </w:p>
    <w:p>
      <w:pPr>
        <w:spacing w:line="460" w:lineRule="exact"/>
        <w:ind w:firstLine="562" w:firstLineChars="200"/>
        <w:rPr>
          <w:rFonts w:asciiTheme="minorEastAsia" w:hAnsiTheme="minorEastAsia"/>
          <w:sz w:val="28"/>
        </w:rPr>
      </w:pPr>
      <w:r>
        <w:rPr>
          <w:rFonts w:asciiTheme="minorEastAsia" w:hAnsiTheme="minorEastAsia"/>
          <w:b/>
          <w:sz w:val="28"/>
        </w:rPr>
        <w:t>2、表中所列业绩，供应商应提供双方签订的合同相关证明材料</w:t>
      </w:r>
      <w:r>
        <w:rPr>
          <w:rFonts w:asciiTheme="minorEastAsia" w:hAnsiTheme="minorEastAsia"/>
          <w:sz w:val="28"/>
        </w:rPr>
        <w:t>。</w:t>
      </w: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r>
        <w:rPr>
          <w:rFonts w:hint="eastAsia" w:ascii="宋体" w:hAnsi="宋体" w:eastAsia="宋体" w:cs="宋体"/>
          <w:b/>
          <w:bCs/>
          <w:color w:val="000000"/>
          <w:sz w:val="28"/>
          <w:szCs w:val="28"/>
        </w:rPr>
        <w:t>附件8</w:t>
      </w:r>
    </w:p>
    <w:p>
      <w:pPr>
        <w:spacing w:line="460" w:lineRule="exact"/>
        <w:jc w:val="center"/>
        <w:rPr>
          <w:rFonts w:asciiTheme="minorEastAsia" w:hAnsiTheme="minorEastAsia"/>
          <w:b/>
          <w:bCs/>
          <w:sz w:val="36"/>
          <w:szCs w:val="32"/>
        </w:rPr>
      </w:pPr>
      <w:r>
        <w:rPr>
          <w:rFonts w:asciiTheme="minorEastAsia" w:hAnsiTheme="minorEastAsia"/>
          <w:b/>
          <w:bCs/>
          <w:sz w:val="36"/>
          <w:szCs w:val="32"/>
        </w:rPr>
        <w:t>技术及</w:t>
      </w:r>
      <w:r>
        <w:rPr>
          <w:rFonts w:hint="eastAsia" w:asciiTheme="minorEastAsia" w:hAnsiTheme="minorEastAsia"/>
          <w:b/>
          <w:bCs/>
          <w:sz w:val="36"/>
          <w:szCs w:val="32"/>
        </w:rPr>
        <w:t>服务</w:t>
      </w:r>
      <w:r>
        <w:rPr>
          <w:rFonts w:asciiTheme="minorEastAsia" w:hAnsiTheme="minorEastAsia"/>
          <w:b/>
          <w:bCs/>
          <w:sz w:val="36"/>
          <w:szCs w:val="32"/>
        </w:rPr>
        <w:t>部分</w:t>
      </w:r>
    </w:p>
    <w:p>
      <w:pPr>
        <w:spacing w:line="460" w:lineRule="exact"/>
        <w:ind w:firstLine="480" w:firstLineChars="200"/>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r>
        <w:rPr>
          <w:rFonts w:asciiTheme="minorEastAsia" w:hAnsiTheme="minorEastAsia"/>
          <w:sz w:val="24"/>
        </w:rPr>
        <w:t>(格式自拟)</w:t>
      </w: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rFonts w:ascii="宋体" w:hAnsi="宋体" w:eastAsia="宋体" w:cs="宋体"/>
          <w:b/>
          <w:bCs/>
          <w:color w:val="000000"/>
          <w:sz w:val="28"/>
          <w:szCs w:val="28"/>
        </w:rPr>
      </w:pPr>
      <w:r>
        <w:rPr>
          <w:rFonts w:hint="eastAsia" w:ascii="宋体" w:hAnsi="宋体" w:eastAsia="宋体" w:cs="宋体"/>
          <w:b/>
          <w:bCs/>
          <w:color w:val="000000"/>
          <w:sz w:val="28"/>
          <w:szCs w:val="28"/>
        </w:rPr>
        <w:t xml:space="preserve">附件9 </w:t>
      </w:r>
    </w:p>
    <w:p>
      <w:pPr>
        <w:jc w:val="center"/>
        <w:rPr>
          <w:rFonts w:asciiTheme="minorEastAsia" w:hAnsiTheme="minorEastAsia"/>
          <w:b/>
          <w:bCs/>
          <w:sz w:val="36"/>
          <w:szCs w:val="32"/>
        </w:rPr>
      </w:pPr>
      <w:r>
        <w:rPr>
          <w:rFonts w:asciiTheme="minorEastAsia" w:hAnsiTheme="minorEastAsia"/>
          <w:b/>
          <w:bCs/>
          <w:sz w:val="36"/>
          <w:szCs w:val="32"/>
        </w:rPr>
        <w:t>投标人认为有必要提供的其他资料</w:t>
      </w:r>
    </w:p>
    <w:p>
      <w:pPr>
        <w:spacing w:line="460" w:lineRule="exact"/>
        <w:ind w:firstLine="480" w:firstLineChars="200"/>
        <w:rPr>
          <w:rFonts w:asciiTheme="minorEastAsia" w:hAnsiTheme="minorEastAsia"/>
          <w:sz w:val="24"/>
        </w:rPr>
      </w:pPr>
    </w:p>
    <w:p>
      <w:pPr>
        <w:spacing w:line="460" w:lineRule="exact"/>
        <w:ind w:firstLine="480" w:firstLineChars="200"/>
        <w:jc w:val="center"/>
        <w:rPr>
          <w:rFonts w:asciiTheme="minorEastAsia" w:hAnsiTheme="minorEastAsia"/>
          <w:sz w:val="24"/>
        </w:rPr>
      </w:pPr>
      <w:r>
        <w:rPr>
          <w:rFonts w:hint="eastAsia" w:asciiTheme="minorEastAsia" w:hAnsiTheme="minorEastAsia"/>
          <w:sz w:val="24"/>
        </w:rPr>
        <w:t>包括但不限于：生产能力及规模、生产经营现场照片以及厂房设施平面图、质量保证措施、供货组织方案、时效及供货应急措施、售后服务承诺书、</w:t>
      </w:r>
      <w:r>
        <w:rPr>
          <w:rFonts w:hint="eastAsia" w:asciiTheme="minorEastAsia" w:hAnsiTheme="minorEastAsia"/>
          <w:sz w:val="24"/>
          <w:lang w:val="zh-TW" w:eastAsia="zh-TW"/>
        </w:rPr>
        <w:t>廉洁承诺书等</w:t>
      </w: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r>
        <w:rPr>
          <w:rFonts w:asciiTheme="minorEastAsia" w:hAnsiTheme="minorEastAsia"/>
          <w:sz w:val="24"/>
        </w:rPr>
        <w:t>(格式自定，内容自拟</w:t>
      </w:r>
      <w:r>
        <w:rPr>
          <w:rFonts w:hint="eastAsia" w:asciiTheme="minorEastAsia" w:hAnsiTheme="minorEastAsia"/>
          <w:sz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zVlZDliZDQyZjY0OWU3Nzg0MGNkYWQ2M2VjZjgifQ=="/>
  </w:docVars>
  <w:rsids>
    <w:rsidRoot w:val="22F77050"/>
    <w:rsid w:val="22F7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Body text|1"/>
    <w:basedOn w:val="1"/>
    <w:autoRedefine/>
    <w:qFormat/>
    <w:uiPriority w:val="0"/>
    <w:pPr>
      <w:spacing w:line="331" w:lineRule="auto"/>
      <w:ind w:firstLine="400"/>
    </w:pPr>
    <w:rPr>
      <w:rFonts w:ascii="宋体" w:hAnsi="宋体" w:eastAsia="宋体" w:cs="宋体"/>
      <w:sz w:val="30"/>
      <w:szCs w:val="30"/>
      <w:lang w:val="zh-TW" w:eastAsia="zh-TW" w:bidi="zh-TW"/>
    </w:rPr>
  </w:style>
  <w:style w:type="character" w:customStyle="1" w:styleId="7">
    <w:name w:val="font21"/>
    <w:basedOn w:val="5"/>
    <w:autoRedefine/>
    <w:qFormat/>
    <w:uiPriority w:val="0"/>
    <w:rPr>
      <w:rFonts w:hint="eastAsia" w:ascii="宋体" w:hAnsi="宋体" w:eastAsia="宋体" w:cs="宋体"/>
      <w:b/>
      <w:bCs/>
      <w:color w:val="000000"/>
      <w:sz w:val="28"/>
      <w:szCs w:val="28"/>
      <w:u w:val="none"/>
    </w:rPr>
  </w:style>
  <w:style w:type="paragraph" w:customStyle="1" w:styleId="8">
    <w:name w:val="Heading #1|1"/>
    <w:basedOn w:val="1"/>
    <w:autoRedefine/>
    <w:qFormat/>
    <w:uiPriority w:val="0"/>
    <w:pPr>
      <w:spacing w:line="547" w:lineRule="exact"/>
      <w:jc w:val="center"/>
      <w:outlineLvl w:val="0"/>
    </w:pPr>
    <w:rPr>
      <w:rFonts w:ascii="宋体" w:hAnsi="宋体" w:eastAsia="宋体" w:cs="宋体"/>
      <w:sz w:val="38"/>
      <w:szCs w:val="38"/>
      <w:lang w:val="zh-TW" w:eastAsia="zh-TW" w:bidi="zh-TW"/>
    </w:rPr>
  </w:style>
  <w:style w:type="paragraph" w:customStyle="1" w:styleId="9">
    <w:name w:val="Other|1"/>
    <w:basedOn w:val="1"/>
    <w:autoRedefine/>
    <w:qFormat/>
    <w:uiPriority w:val="0"/>
    <w:pPr>
      <w:spacing w:line="334" w:lineRule="auto"/>
      <w:ind w:firstLine="400"/>
    </w:pPr>
    <w:rPr>
      <w:rFonts w:ascii="宋体" w:hAnsi="宋体" w:eastAsia="宋体" w:cs="宋体"/>
      <w:sz w:val="30"/>
      <w:szCs w:val="30"/>
      <w:lang w:val="zh-TW" w:eastAsia="zh-TW" w:bidi="zh-TW"/>
    </w:rPr>
  </w:style>
  <w:style w:type="paragraph" w:customStyle="1" w:styleId="10">
    <w:name w:val="Body text|2"/>
    <w:basedOn w:val="1"/>
    <w:autoRedefine/>
    <w:qFormat/>
    <w:uiPriority w:val="0"/>
    <w:pPr>
      <w:spacing w:line="611" w:lineRule="exact"/>
      <w:ind w:firstLine="480"/>
    </w:pPr>
    <w:rPr>
      <w:rFonts w:ascii="宋体" w:hAnsi="宋体" w:eastAsia="宋体" w:cs="宋体"/>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2024-04-08T08:41:00Z</dcterms:created>
  <dc:creator>元</dc:creator>
  <cp:lastModifiedBy>元</cp:lastModifiedBy>
  <dcterms:modified xsi:type="dcterms:W3CDTF">2024-04-08T08:43:54Z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89D63CA662AD41409C0AD0C1D22B77F4_11</vt:lpwstr>
  </property>
</Properties>
</file>