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3C" w:rsidRDefault="00EE7948">
      <w:pPr>
        <w:spacing w:beforeLines="100" w:before="312" w:afterLines="100" w:after="312" w:line="720" w:lineRule="auto"/>
        <w:jc w:val="center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北京同仁堂（安国）中药饮片有限责任公司</w:t>
      </w:r>
      <w:r>
        <w:rPr>
          <w:rFonts w:eastAsia="仿宋"/>
          <w:b/>
          <w:bCs/>
          <w:sz w:val="32"/>
          <w:szCs w:val="32"/>
        </w:rPr>
        <w:t>146</w:t>
      </w:r>
      <w:r>
        <w:rPr>
          <w:rFonts w:eastAsia="仿宋" w:hint="eastAsia"/>
          <w:b/>
          <w:bCs/>
          <w:sz w:val="32"/>
          <w:szCs w:val="32"/>
        </w:rPr>
        <w:t>个品</w:t>
      </w:r>
      <w:proofErr w:type="gramStart"/>
      <w:r>
        <w:rPr>
          <w:rFonts w:eastAsia="仿宋" w:hint="eastAsia"/>
          <w:b/>
          <w:bCs/>
          <w:sz w:val="32"/>
          <w:szCs w:val="32"/>
        </w:rPr>
        <w:t>规</w:t>
      </w:r>
      <w:proofErr w:type="gramEnd"/>
      <w:r>
        <w:rPr>
          <w:rFonts w:eastAsia="仿宋" w:hint="eastAsia"/>
          <w:b/>
          <w:bCs/>
          <w:sz w:val="32"/>
          <w:szCs w:val="32"/>
        </w:rPr>
        <w:t>原料供应服务竞标公告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eastAsia="仿宋" w:hint="eastAsia"/>
          <w:sz w:val="30"/>
          <w:szCs w:val="30"/>
        </w:rPr>
        <w:t>北京同仁堂（安国）中药饮片有限责任公司（以下简称安国中药饮片公司</w:t>
      </w:r>
      <w:r>
        <w:rPr>
          <w:rFonts w:eastAsia="仿宋" w:hint="eastAsia"/>
          <w:sz w:val="30"/>
          <w:szCs w:val="30"/>
        </w:rPr>
        <w:t xml:space="preserve"> </w:t>
      </w:r>
      <w:r>
        <w:rPr>
          <w:rFonts w:eastAsia="仿宋" w:hint="eastAsia"/>
          <w:sz w:val="30"/>
          <w:szCs w:val="30"/>
        </w:rPr>
        <w:t>）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对</w:t>
      </w:r>
      <w:r>
        <w:rPr>
          <w:rFonts w:asciiTheme="minorEastAsia" w:eastAsia="仿宋" w:hAnsiTheme="minorEastAsia" w:cstheme="minorEastAsia"/>
          <w:sz w:val="30"/>
          <w:szCs w:val="30"/>
        </w:rPr>
        <w:t>146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规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原料供应服务进行网络公开招标竞价，欢迎国内合格的投标人前来提交竞标文件。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b/>
          <w:bCs/>
          <w:sz w:val="30"/>
          <w:szCs w:val="30"/>
        </w:rPr>
        <w:t>一、招标规则</w:t>
      </w:r>
    </w:p>
    <w:p w:rsidR="006F2A3C" w:rsidRDefault="00EE7948">
      <w:pPr>
        <w:pStyle w:val="1"/>
        <w:spacing w:line="480" w:lineRule="auto"/>
        <w:rPr>
          <w:rFonts w:asciiTheme="minorEastAsia" w:eastAsia="仿宋" w:hAnsiTheme="minorEastAsia" w:cstheme="minorEastAsia"/>
          <w:bCs/>
          <w:kern w:val="0"/>
          <w:sz w:val="30"/>
          <w:szCs w:val="30"/>
        </w:rPr>
      </w:pPr>
      <w:bookmarkStart w:id="0" w:name="_Toc277835134"/>
      <w:r>
        <w:rPr>
          <w:rFonts w:asciiTheme="minorEastAsia" w:eastAsia="仿宋" w:hAnsiTheme="minorEastAsia" w:cstheme="minorEastAsia"/>
          <w:bCs/>
          <w:kern w:val="0"/>
          <w:sz w:val="30"/>
          <w:szCs w:val="30"/>
        </w:rPr>
        <w:t>1.1</w:t>
      </w:r>
      <w:r>
        <w:rPr>
          <w:rFonts w:asciiTheme="minorEastAsia" w:eastAsia="仿宋" w:hAnsiTheme="minorEastAsia" w:cstheme="minorEastAsia"/>
          <w:bCs/>
          <w:kern w:val="0"/>
          <w:sz w:val="30"/>
          <w:szCs w:val="30"/>
        </w:rPr>
        <w:t>招</w:t>
      </w:r>
      <w:r>
        <w:rPr>
          <w:rFonts w:asciiTheme="minorEastAsia" w:eastAsia="仿宋" w:hAnsiTheme="minorEastAsia" w:cstheme="minorEastAsia" w:hint="eastAsia"/>
          <w:bCs/>
          <w:kern w:val="0"/>
          <w:sz w:val="30"/>
          <w:szCs w:val="30"/>
        </w:rPr>
        <w:t>标说明</w:t>
      </w:r>
    </w:p>
    <w:p w:rsidR="006F2A3C" w:rsidRDefault="00EE7948">
      <w:pPr>
        <w:pStyle w:val="1"/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kern w:val="0"/>
          <w:sz w:val="30"/>
          <w:szCs w:val="30"/>
        </w:rPr>
      </w:pPr>
      <w:r>
        <w:rPr>
          <w:rFonts w:asciiTheme="minorEastAsia" w:eastAsia="仿宋" w:hAnsiTheme="minorEastAsia" w:cstheme="minorEastAsia"/>
          <w:kern w:val="0"/>
          <w:sz w:val="30"/>
          <w:szCs w:val="30"/>
        </w:rPr>
        <w:t>1.1.1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投标人按品种竞标，价低者中标。</w:t>
      </w:r>
    </w:p>
    <w:p w:rsidR="006F2A3C" w:rsidRDefault="00EE7948">
      <w:pPr>
        <w:pStyle w:val="1"/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kern w:val="0"/>
          <w:sz w:val="30"/>
          <w:szCs w:val="30"/>
        </w:rPr>
      </w:pPr>
      <w:r>
        <w:rPr>
          <w:rFonts w:asciiTheme="minorEastAsia" w:eastAsia="仿宋" w:hAnsiTheme="minorEastAsia" w:cstheme="minorEastAsia"/>
          <w:kern w:val="0"/>
          <w:sz w:val="30"/>
          <w:szCs w:val="30"/>
        </w:rPr>
        <w:t>1.1.2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投标时需缴纳投标保证金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（具体金额以及交纳、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返还见</w:t>
      </w:r>
      <w:proofErr w:type="gramEnd"/>
      <w:r>
        <w:rPr>
          <w:rFonts w:asciiTheme="minorEastAsia" w:eastAsia="仿宋" w:hAnsiTheme="minorEastAsia" w:cstheme="minorEastAsia"/>
          <w:sz w:val="30"/>
          <w:szCs w:val="30"/>
        </w:rPr>
        <w:t>1.2.1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条）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。</w:t>
      </w:r>
    </w:p>
    <w:p w:rsidR="006F2A3C" w:rsidRDefault="00EE7948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1.1.3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投标人需符合供应商资质要求并提供相关资料，详见</w:t>
      </w:r>
      <w:r>
        <w:rPr>
          <w:rFonts w:asciiTheme="minorEastAsia" w:eastAsia="仿宋" w:hAnsiTheme="minorEastAsia" w:cstheme="minorEastAsia"/>
          <w:sz w:val="30"/>
          <w:szCs w:val="30"/>
        </w:rPr>
        <w:t>1.3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条。</w:t>
      </w:r>
    </w:p>
    <w:p w:rsidR="006F2A3C" w:rsidRDefault="00EE7948">
      <w:pPr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1.1.4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本次招标工作</w:t>
      </w:r>
      <w:r>
        <w:rPr>
          <w:rFonts w:eastAsia="仿宋" w:hint="eastAsia"/>
          <w:sz w:val="30"/>
          <w:szCs w:val="30"/>
        </w:rPr>
        <w:t>安国中药饮片公司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为组织方，中标后中标单位与安国中药饮片公司（详见</w:t>
      </w:r>
      <w:r>
        <w:rPr>
          <w:rFonts w:asciiTheme="minorEastAsia" w:eastAsia="仿宋" w:hAnsiTheme="minorEastAsia" w:cstheme="minorEastAsia"/>
          <w:sz w:val="30"/>
          <w:szCs w:val="30"/>
        </w:rPr>
        <w:t>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条）签订《采购合同》。</w:t>
      </w:r>
    </w:p>
    <w:p w:rsidR="006F2A3C" w:rsidRDefault="00EE7948">
      <w:pPr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1.1.5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签订采购合同时，中标单位需缴纳履约保证金（具体金额以及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返还见</w:t>
      </w:r>
      <w:proofErr w:type="gramEnd"/>
      <w:r>
        <w:rPr>
          <w:rFonts w:asciiTheme="minorEastAsia" w:eastAsia="仿宋" w:hAnsiTheme="minorEastAsia" w:cstheme="minorEastAsia"/>
          <w:sz w:val="30"/>
          <w:szCs w:val="30"/>
        </w:rPr>
        <w:t>1.2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条，并在采购合同中具体约定）。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保证金</w:t>
      </w:r>
    </w:p>
    <w:p w:rsidR="006F2A3C" w:rsidRDefault="00EE7948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投标保证金：单品种单规格冬虫夏草金额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万元，其他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品种单品种单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规格金额</w:t>
      </w:r>
      <w:r>
        <w:rPr>
          <w:rFonts w:asciiTheme="minorEastAsia" w:eastAsia="仿宋" w:hAnsiTheme="minorEastAsia" w:cstheme="minorEastAsia"/>
          <w:sz w:val="30"/>
          <w:szCs w:val="30"/>
        </w:rPr>
        <w:t>1000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元。开标后</w:t>
      </w:r>
      <w:r>
        <w:rPr>
          <w:rFonts w:asciiTheme="minorEastAsia" w:eastAsia="仿宋" w:hAnsiTheme="minorEastAsia" w:cstheme="minorEastAsia"/>
          <w:sz w:val="30"/>
          <w:szCs w:val="30"/>
        </w:rPr>
        <w:t>5</w:t>
      </w:r>
      <w:r>
        <w:rPr>
          <w:rFonts w:asciiTheme="minorEastAsia" w:eastAsia="仿宋" w:hAnsiTheme="minorEastAsia" w:cstheme="minorEastAsia"/>
          <w:sz w:val="30"/>
          <w:szCs w:val="30"/>
        </w:rPr>
        <w:t>个工作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日内，投标保证金原路径无息返还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（中标单位中标品种规格的投标保证金除外）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，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lastRenderedPageBreak/>
        <w:t>详见</w:t>
      </w:r>
      <w:r>
        <w:rPr>
          <w:rFonts w:asciiTheme="minorEastAsia" w:eastAsia="仿宋" w:hAnsiTheme="minorEastAsia" w:cstheme="minorEastAsia"/>
          <w:sz w:val="30"/>
          <w:szCs w:val="30"/>
        </w:rPr>
        <w:t>2.5.2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。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例：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、如招标项目中共计招标</w:t>
      </w:r>
      <w:r>
        <w:rPr>
          <w:rFonts w:asciiTheme="minorEastAsia" w:eastAsia="仿宋" w:hAnsiTheme="minorEastAsia" w:cstheme="minorEastAsia"/>
          <w:sz w:val="30"/>
          <w:szCs w:val="30"/>
        </w:rPr>
        <w:t>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个品种（金银花、枸杞子、菊花），投标单位预计投标</w:t>
      </w:r>
      <w:r>
        <w:rPr>
          <w:rFonts w:asciiTheme="minorEastAsia" w:eastAsia="仿宋" w:hAnsiTheme="minorEastAsia" w:cstheme="minorEastAsia"/>
          <w:sz w:val="30"/>
          <w:szCs w:val="30"/>
        </w:rPr>
        <w:t>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个品种，则投标保证金为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3000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元，如投标单位预计投标</w:t>
      </w:r>
      <w:r>
        <w:rPr>
          <w:rFonts w:asciiTheme="minorEastAsia" w:eastAsia="仿宋" w:hAnsiTheme="minorEastAsia" w:cstheme="minor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个品种，则投标保证金为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2000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元。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、如招标项目中单品种包含两个规格（食品、原料），投标单位预计投标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个规格，则投标保证金为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2000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元，如投标单位预计投标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个规格，则投标保证金为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1000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元。</w:t>
      </w:r>
    </w:p>
    <w:p w:rsidR="006F2A3C" w:rsidRDefault="00EE7948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1.2.2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履约保证金：为中标总金额的</w:t>
      </w:r>
      <w:r>
        <w:rPr>
          <w:rFonts w:asciiTheme="minorEastAsia" w:eastAsia="仿宋" w:hAnsiTheme="minorEastAsia" w:cstheme="minorEastAsia"/>
          <w:sz w:val="30"/>
          <w:szCs w:val="30"/>
        </w:rPr>
        <w:t>5%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，并以人民币</w:t>
      </w:r>
      <w:r>
        <w:rPr>
          <w:rFonts w:asciiTheme="minorEastAsia" w:eastAsia="仿宋" w:hAnsiTheme="minorEastAsia" w:cstheme="minorEastAsia"/>
          <w:sz w:val="30"/>
          <w:szCs w:val="30"/>
        </w:rPr>
        <w:t>50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万元为上限，中标单位按照《采购合同》约定提供商品合格入库后，履约保障金原路径无息返还，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详细由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《采购合同》具体约定。</w:t>
      </w:r>
    </w:p>
    <w:bookmarkEnd w:id="0"/>
    <w:p w:rsidR="006F2A3C" w:rsidRDefault="00EE7948">
      <w:pPr>
        <w:spacing w:line="480" w:lineRule="auto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投标人</w:t>
      </w:r>
    </w:p>
    <w:p w:rsidR="006F2A3C" w:rsidRDefault="00EE7948">
      <w:pPr>
        <w:widowControl/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bCs/>
          <w:sz w:val="30"/>
          <w:szCs w:val="30"/>
        </w:rPr>
        <w:t>1.3.1</w:t>
      </w:r>
      <w:r>
        <w:rPr>
          <w:rFonts w:asciiTheme="minorEastAsia" w:eastAsia="仿宋" w:hAnsiTheme="minorEastAsia" w:cstheme="minorEastAsia" w:hint="eastAsia"/>
          <w:bCs/>
          <w:sz w:val="30"/>
          <w:szCs w:val="30"/>
        </w:rPr>
        <w:t>投标人应当是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具有独立法人资格的农产品、药品或中药材、食品经营公司等（按投标品种规格确认所需资质）。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投标人应当具有满足我公司生产用中药材的长期供应能力，信誉度良好，无违法记录。资质材料应当符合我公司质量部审计要求；投标人必须保证所提供全部资料的真实性，并保证供货与样品质量的一致性。</w:t>
      </w:r>
    </w:p>
    <w:p w:rsidR="006F2A3C" w:rsidRDefault="00EE7948">
      <w:pPr>
        <w:widowControl/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1.3.2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中标后，中标人是首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营客户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的，应当提供电子版、纸质版资质（包括但不限于营业执照，随货通行票模板，质量保证协议，发票样式，开户许可，印章模板等），提供合格资质后，签订《采购合同》。</w:t>
      </w:r>
    </w:p>
    <w:p w:rsidR="006F2A3C" w:rsidRDefault="00EE7948"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b/>
          <w:bCs/>
          <w:sz w:val="30"/>
          <w:szCs w:val="30"/>
        </w:rPr>
        <w:t>招标项目及具体安排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lastRenderedPageBreak/>
        <w:t>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北京同仁堂（安国）中药饮片有限责任公司（以下简称项目</w:t>
      </w:r>
      <w:r>
        <w:rPr>
          <w:rFonts w:eastAsia="仿宋" w:hint="eastAsia"/>
          <w:sz w:val="30"/>
          <w:szCs w:val="30"/>
        </w:rPr>
        <w:t>安国中药饮片公司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）原料（项目号</w:t>
      </w:r>
      <w:r>
        <w:rPr>
          <w:rFonts w:asciiTheme="minorEastAsia" w:eastAsia="仿宋" w:hAnsiTheme="minorEastAsia" w:cstheme="minorEastAsia"/>
          <w:sz w:val="30"/>
          <w:szCs w:val="30"/>
        </w:rPr>
        <w:t>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）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color w:val="000000" w:themeColor="text1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color w:val="000000" w:themeColor="text1"/>
          <w:sz w:val="30"/>
          <w:szCs w:val="30"/>
        </w:rPr>
        <w:t>负责人：卢经理</w:t>
      </w:r>
      <w:bookmarkStart w:id="1" w:name="_GoBack"/>
      <w:bookmarkEnd w:id="1"/>
      <w:r>
        <w:rPr>
          <w:rFonts w:asciiTheme="minorEastAsia" w:eastAsia="仿宋" w:hAnsiTheme="minorEastAsia" w:cstheme="minorEastAsia" w:hint="eastAsia"/>
          <w:color w:val="000000" w:themeColor="text1"/>
          <w:sz w:val="30"/>
          <w:szCs w:val="30"/>
        </w:rPr>
        <w:t>，电话：</w:t>
      </w:r>
      <w:r>
        <w:rPr>
          <w:rFonts w:asciiTheme="minorEastAsia" w:eastAsia="仿宋" w:hAnsiTheme="minorEastAsia" w:cstheme="minorEastAsia" w:hint="eastAsia"/>
          <w:color w:val="000000" w:themeColor="text1"/>
          <w:sz w:val="30"/>
          <w:szCs w:val="30"/>
        </w:rPr>
        <w:t>1</w:t>
      </w:r>
      <w:r>
        <w:rPr>
          <w:rFonts w:asciiTheme="minorEastAsia" w:eastAsia="仿宋" w:hAnsiTheme="minorEastAsia" w:cstheme="minorEastAsia"/>
          <w:color w:val="000000" w:themeColor="text1"/>
          <w:sz w:val="30"/>
          <w:szCs w:val="30"/>
        </w:rPr>
        <w:t>3581623337</w:t>
      </w:r>
      <w:r>
        <w:rPr>
          <w:rFonts w:asciiTheme="minorEastAsia" w:eastAsia="仿宋" w:hAnsiTheme="minorEastAsia" w:cstheme="minorEastAsia" w:hint="eastAsia"/>
          <w:color w:val="000000" w:themeColor="text1"/>
          <w:sz w:val="30"/>
          <w:szCs w:val="30"/>
        </w:rPr>
        <w:t>。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中标数量：单品种单规格一家企业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竞标报价：可供应价格包括含税（增值税专用发票）、运输、包装、途耗、退换货等所有费用，进项税抵税不足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9%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需补足税款。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交付要求：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交付地点：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、北京同仁堂（安国）中药饮片有限责任公司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河北省安国市现代中药工业园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同仁堂路</w:t>
      </w:r>
      <w:r>
        <w:rPr>
          <w:rFonts w:asciiTheme="minorEastAsia" w:eastAsia="仿宋" w:hAnsiTheme="minorEastAsia" w:cstheme="minorEastAsia"/>
          <w:sz w:val="30"/>
          <w:szCs w:val="30"/>
        </w:rPr>
        <w:t>20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号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或双方商定其他交付地点。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color w:val="C00000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交付时间：签订采购合同后</w:t>
      </w:r>
      <w:r>
        <w:rPr>
          <w:rFonts w:asciiTheme="minorEastAsia" w:eastAsia="仿宋" w:hAnsiTheme="minorEastAsia" w:cstheme="minorEastAsia"/>
          <w:sz w:val="30"/>
          <w:szCs w:val="30"/>
        </w:rPr>
        <w:t>15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日内到货。</w:t>
      </w:r>
      <w:r>
        <w:rPr>
          <w:rFonts w:asciiTheme="minorEastAsia" w:eastAsia="仿宋" w:hAnsiTheme="minorEastAsia" w:cstheme="minorEastAsia"/>
          <w:color w:val="C00000"/>
          <w:sz w:val="30"/>
          <w:szCs w:val="30"/>
        </w:rPr>
        <w:t xml:space="preserve"> 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交付货物质量标准：应当符合我公司的内控标准，详见</w:t>
      </w:r>
      <w:r>
        <w:rPr>
          <w:rFonts w:asciiTheme="minorEastAsia" w:eastAsia="仿宋" w:hAnsiTheme="minorEastAsia" w:cstheme="minorEastAsia"/>
          <w:sz w:val="30"/>
          <w:szCs w:val="30"/>
        </w:rPr>
        <w:t>2.5.1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以及《原料竞价明细表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付款方式：冬虫夏草品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规账期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个月，其他品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规账期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6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个月，到期一次性结清货款。（以中标人在《原料竞价明细表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》内填报价格为准）。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投标前准备</w:t>
      </w:r>
    </w:p>
    <w:p w:rsidR="006F2A3C" w:rsidRDefault="00EE7948">
      <w:pPr>
        <w:adjustRightInd w:val="0"/>
        <w:snapToGrid w:val="0"/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拟投标单位可前往下列地址现场查看本次招标项目收货标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lastRenderedPageBreak/>
        <w:t>准留样，放弃此项权利的投标人，投标报价视同于认可提供我公司收货标准留样，质量标准详见《原料竞价明细表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》。</w:t>
      </w:r>
    </w:p>
    <w:p w:rsidR="006F2A3C" w:rsidRDefault="00EE7948">
      <w:pPr>
        <w:adjustRightInd w:val="0"/>
        <w:snapToGrid w:val="0"/>
        <w:spacing w:line="480" w:lineRule="auto"/>
        <w:ind w:firstLineChars="200" w:firstLine="600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收货标准留样查看地址：河北省安国市现代中药工业园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同仁堂路</w:t>
      </w:r>
      <w:r>
        <w:rPr>
          <w:rFonts w:asciiTheme="minorEastAsia" w:eastAsia="仿宋" w:hAnsiTheme="minorEastAsia" w:cstheme="minorEastAsia"/>
          <w:sz w:val="30"/>
          <w:szCs w:val="30"/>
        </w:rPr>
        <w:t>20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号</w:t>
      </w:r>
      <w:bookmarkStart w:id="2" w:name="_Hlk73608751"/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采购部，联系人：李经理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15210076818</w:t>
      </w:r>
      <w:bookmarkEnd w:id="2"/>
    </w:p>
    <w:p w:rsidR="006F2A3C" w:rsidRDefault="00EE7948">
      <w:pPr>
        <w:adjustRightInd w:val="0"/>
        <w:snapToGrid w:val="0"/>
        <w:spacing w:line="480" w:lineRule="auto"/>
        <w:ind w:firstLineChars="200" w:firstLine="600"/>
        <w:rPr>
          <w:rFonts w:asciiTheme="minorEastAsia" w:eastAsia="仿宋" w:hAnsiTheme="minorEastAsia" w:cstheme="minorEastAsia"/>
          <w:color w:val="C00000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收货标准留样查看开放时间：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/>
          <w:sz w:val="30"/>
          <w:szCs w:val="30"/>
        </w:rPr>
        <w:t>25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-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2</w:t>
      </w:r>
      <w:r>
        <w:rPr>
          <w:rFonts w:asciiTheme="minorEastAsia" w:eastAsia="仿宋" w:hAnsiTheme="minorEastAsia" w:cstheme="minorEastAsia"/>
          <w:sz w:val="30"/>
          <w:szCs w:val="30"/>
        </w:rPr>
        <w:t>6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</w:t>
      </w:r>
      <w:r>
        <w:rPr>
          <w:rFonts w:asciiTheme="minorEastAsia" w:eastAsia="仿宋" w:hAnsiTheme="minorEastAsia" w:cstheme="minorEastAsia"/>
          <w:sz w:val="30"/>
          <w:szCs w:val="30"/>
        </w:rPr>
        <w:t>9:00-17:00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。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投标单位应当于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/>
          <w:sz w:val="30"/>
          <w:szCs w:val="30"/>
        </w:rPr>
        <w:t>26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8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时—</w:t>
      </w:r>
      <w:r>
        <w:rPr>
          <w:rFonts w:asciiTheme="minorEastAsia" w:eastAsia="仿宋" w:hAnsiTheme="minorEastAsia" w:cstheme="minor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/>
          <w:sz w:val="30"/>
          <w:szCs w:val="30"/>
        </w:rPr>
        <w:t>27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</w:t>
      </w:r>
      <w:r>
        <w:rPr>
          <w:rFonts w:asciiTheme="minorEastAsia" w:eastAsia="仿宋" w:hAnsiTheme="minorEastAsia" w:cstheme="minorEastAsia"/>
          <w:sz w:val="30"/>
          <w:szCs w:val="30"/>
        </w:rPr>
        <w:t>8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时之间，缴纳投标保证金，时段之外缴纳视为无效。开标后</w:t>
      </w:r>
      <w:r>
        <w:rPr>
          <w:rFonts w:asciiTheme="minorEastAsia" w:eastAsia="仿宋" w:hAnsiTheme="minorEastAsia" w:cstheme="minorEastAsia"/>
          <w:sz w:val="30"/>
          <w:szCs w:val="30"/>
        </w:rPr>
        <w:t>5</w:t>
      </w:r>
      <w:r>
        <w:rPr>
          <w:rFonts w:asciiTheme="minorEastAsia" w:eastAsia="仿宋" w:hAnsiTheme="minorEastAsia" w:cstheme="minorEastAsia"/>
          <w:sz w:val="30"/>
          <w:szCs w:val="30"/>
        </w:rPr>
        <w:t>个工作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日内，投标保证金原路径无息返还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（中标单位中标品种规格的投标保证金除外）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。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  <w:shd w:val="clear" w:color="auto" w:fill="FFFFFF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中标单位无正当理由不与本次招标项目单位签订《采购合同》以及《质量保证协议》的，投标保证金不予返还，同时取消本年度投标资格。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保证金账户：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户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   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名：北京同仁堂（安国）中药饮片有限责任公司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开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户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行：中国银行安国支行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  <w:shd w:val="clear" w:color="auto" w:fill="FFFFFF"/>
        </w:rPr>
      </w:pP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账</w:t>
      </w:r>
      <w:proofErr w:type="gramEnd"/>
      <w:r>
        <w:rPr>
          <w:rFonts w:asciiTheme="minorEastAsia" w:eastAsia="仿宋" w:hAnsiTheme="minorEastAsia" w:cstheme="minorEastAsia"/>
          <w:sz w:val="30"/>
          <w:szCs w:val="30"/>
        </w:rPr>
        <w:t xml:space="preserve">    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号：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100945784605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招标单位在开标前将对投标保证金信息进行核实，经核实无误后，该投标行为认定有效，核实信息包括：</w:t>
      </w:r>
    </w:p>
    <w:p w:rsidR="006F2A3C" w:rsidRDefault="00EE7948">
      <w:pPr>
        <w:numPr>
          <w:ilvl w:val="0"/>
          <w:numId w:val="2"/>
        </w:numPr>
        <w:spacing w:line="480" w:lineRule="auto"/>
        <w:ind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lastRenderedPageBreak/>
        <w:t>投标保证金到账时间是否符合要求</w:t>
      </w:r>
    </w:p>
    <w:p w:rsidR="006F2A3C" w:rsidRDefault="00EE7948">
      <w:pPr>
        <w:numPr>
          <w:ilvl w:val="0"/>
          <w:numId w:val="2"/>
        </w:numPr>
        <w:spacing w:line="480" w:lineRule="auto"/>
        <w:ind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投标保证金交款单位名称是否与投标单位名称一致</w:t>
      </w:r>
    </w:p>
    <w:p w:rsidR="006F2A3C" w:rsidRDefault="00EE7948">
      <w:pPr>
        <w:pStyle w:val="1"/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2.6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开标时间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开标时间：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/>
          <w:sz w:val="30"/>
          <w:szCs w:val="30"/>
        </w:rPr>
        <w:t>27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日下午</w:t>
      </w:r>
      <w:r>
        <w:rPr>
          <w:rFonts w:asciiTheme="minorEastAsia" w:eastAsia="仿宋" w:hAnsiTheme="minorEastAsia" w:cstheme="minorEastAsia"/>
          <w:sz w:val="30"/>
          <w:szCs w:val="30"/>
        </w:rPr>
        <w:t>14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：</w:t>
      </w:r>
      <w:r>
        <w:rPr>
          <w:rFonts w:asciiTheme="minorEastAsia" w:eastAsia="仿宋" w:hAnsiTheme="minorEastAsia" w:cstheme="minorEastAsia"/>
          <w:sz w:val="30"/>
          <w:szCs w:val="30"/>
        </w:rPr>
        <w:t>08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（北京时间）</w:t>
      </w:r>
    </w:p>
    <w:p w:rsidR="006F2A3C" w:rsidRDefault="00EE7948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以上如有变更，安国中药饮片公司将通过</w:t>
      </w:r>
      <w:bookmarkStart w:id="3" w:name="预公告网址"/>
      <w:r>
        <w:rPr>
          <w:rFonts w:asciiTheme="minorEastAsia" w:eastAsia="仿宋" w:hAnsiTheme="minorEastAsia" w:cstheme="minorEastAsia" w:hint="eastAsia"/>
          <w:sz w:val="30"/>
          <w:szCs w:val="30"/>
        </w:rPr>
        <w:t>以下网站发布相关公</w:t>
      </w:r>
      <w:bookmarkEnd w:id="3"/>
      <w:r>
        <w:rPr>
          <w:rFonts w:asciiTheme="minorEastAsia" w:eastAsia="仿宋" w:hAnsiTheme="minorEastAsia" w:cstheme="minorEastAsia" w:hint="eastAsia"/>
          <w:sz w:val="30"/>
          <w:szCs w:val="30"/>
        </w:rPr>
        <w:t>告。</w:t>
      </w:r>
    </w:p>
    <w:p w:rsidR="006F2A3C" w:rsidRDefault="00EE7948">
      <w:pPr>
        <w:widowControl/>
        <w:spacing w:line="480" w:lineRule="auto"/>
        <w:ind w:firstLineChars="200" w:firstLine="600"/>
        <w:jc w:val="left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网址：</w:t>
      </w:r>
      <w:r>
        <w:rPr>
          <w:rFonts w:asciiTheme="minorEastAsia" w:eastAsia="仿宋" w:hAnsiTheme="minorEastAsia" w:cstheme="minorEastAsia"/>
          <w:sz w:val="30"/>
          <w:szCs w:val="30"/>
        </w:rPr>
        <w:t>https://ycsr.tongrentang.com/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竞标模式</w:t>
      </w:r>
    </w:p>
    <w:p w:rsidR="006F2A3C" w:rsidRDefault="00EE7948">
      <w:p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投标单位应当于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年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月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27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日上午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12:00-13:00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（北京时间）间将以下</w:t>
      </w:r>
      <w:r>
        <w:rPr>
          <w:rFonts w:asciiTheme="minorEastAsia" w:eastAsia="仿宋" w:hAnsiTheme="minorEastAsia" w:cstheme="minorEastAsia"/>
          <w:sz w:val="30"/>
          <w:szCs w:val="30"/>
        </w:rPr>
        <w:t>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份文件发送至下列邮箱：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/>
          <w:sz w:val="30"/>
          <w:szCs w:val="30"/>
        </w:rPr>
        <w:t>ycsrcgzb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@tongrentang.com                                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 xml:space="preserve">          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hAnsiTheme="minorEastAsia" w:cstheme="minorEastAsia" w:hint="eastAsia"/>
          <w:sz w:val="30"/>
          <w:szCs w:val="30"/>
        </w:rPr>
        <w:t>①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>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》（见附件）（加盖公章）扫描件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②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》电子版（</w:t>
      </w:r>
      <w:r>
        <w:rPr>
          <w:rFonts w:asciiTheme="minorEastAsia" w:eastAsia="仿宋" w:hAnsiTheme="minorEastAsia" w:cstheme="minorEastAsia"/>
          <w:sz w:val="30"/>
          <w:szCs w:val="30"/>
        </w:rPr>
        <w:t>excel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格式）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③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投标保证金汇款证明扫描件（备注应填写本次招标项目编号）</w:t>
      </w:r>
      <w:r>
        <w:rPr>
          <w:rFonts w:asciiTheme="minorEastAsia" w:eastAsia="仿宋" w:hAnsiTheme="minorEastAsia" w:cstheme="minorEastAsia"/>
          <w:sz w:val="30"/>
          <w:szCs w:val="30"/>
        </w:rPr>
        <w:t>2.7.2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开标时招标单位对比投标单位《原料竞价明细表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》中具体报价，价低者中标。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</w:t>
      </w:r>
      <w:r>
        <w:rPr>
          <w:rFonts w:asciiTheme="minorEastAsia" w:eastAsia="仿宋" w:hAnsiTheme="minorEastAsia" w:cstheme="minorEastAsia"/>
          <w:sz w:val="30"/>
          <w:szCs w:val="30"/>
        </w:rPr>
        <w:t>7.3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中标后招标单位以电子邮件方式向中标公司发送《中标通知书》。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开标时，如</w:t>
      </w:r>
      <w:r>
        <w:rPr>
          <w:rFonts w:asciiTheme="minorEastAsia" w:eastAsia="仿宋" w:hAnsiTheme="minorEastAsia" w:cstheme="minor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家（含）以上报价金额相同，则采取以下方式评标：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lastRenderedPageBreak/>
        <w:t>①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报价相同的投标人，与安国中药饮片公司有合作关系者中标。均有合作时，投标时间在前者中标。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②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报价相同的投标人均为首营单位时，投递时间在前者中标。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2.8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中标单位依据《中标通知书》与招标项目单位（详见</w:t>
      </w:r>
      <w:r>
        <w:rPr>
          <w:rFonts w:asciiTheme="minorEastAsia" w:eastAsia="仿宋" w:hAnsiTheme="minorEastAsia" w:cstheme="minorEastAsia"/>
          <w:sz w:val="30"/>
          <w:szCs w:val="30"/>
        </w:rPr>
        <w:t>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条）签订《采购合同》及《质量保证协议》。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中标后，根据本《竞标公告》和《采购合同》约定质量验收标准，供货方有</w:t>
      </w:r>
      <w:r>
        <w:rPr>
          <w:rFonts w:asciiTheme="minorEastAsia" w:eastAsia="仿宋" w:hAnsiTheme="minorEastAsia" w:cstheme="minor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次换货机会。</w:t>
      </w:r>
    </w:p>
    <w:p w:rsidR="006F2A3C" w:rsidRDefault="00EE7948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2.10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以下情况视为废标：</w:t>
      </w:r>
    </w:p>
    <w:p w:rsidR="006F2A3C" w:rsidRDefault="00EE7948">
      <w:pPr>
        <w:numPr>
          <w:ilvl w:val="0"/>
          <w:numId w:val="3"/>
        </w:numPr>
        <w:spacing w:line="480" w:lineRule="auto"/>
        <w:ind w:leftChars="200" w:left="420"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条约定时间段外发送投标文件的；</w:t>
      </w:r>
    </w:p>
    <w:p w:rsidR="006F2A3C" w:rsidRDefault="00EE7948">
      <w:pPr>
        <w:numPr>
          <w:ilvl w:val="0"/>
          <w:numId w:val="3"/>
        </w:numPr>
        <w:spacing w:line="480" w:lineRule="auto"/>
        <w:ind w:leftChars="200" w:left="420"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修改《原料竞价明细表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20210927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》中除报价外其他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项的；</w:t>
      </w:r>
    </w:p>
    <w:p w:rsidR="006F2A3C" w:rsidRDefault="00EE7948">
      <w:pPr>
        <w:numPr>
          <w:ilvl w:val="0"/>
          <w:numId w:val="3"/>
        </w:numPr>
        <w:spacing w:line="480" w:lineRule="auto"/>
        <w:ind w:leftChars="200" w:left="420"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投标保证金金额不满足投标品种数量要求的，按序号排</w:t>
      </w:r>
    </w:p>
    <w:p w:rsidR="006F2A3C" w:rsidRDefault="00EE7948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列，余者废标。</w:t>
      </w:r>
    </w:p>
    <w:p w:rsidR="006F2A3C" w:rsidRDefault="00EE7948">
      <w:pPr>
        <w:numPr>
          <w:ilvl w:val="255"/>
          <w:numId w:val="0"/>
        </w:numPr>
        <w:spacing w:line="480" w:lineRule="auto"/>
        <w:ind w:leftChars="200" w:left="42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④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 xml:space="preserve">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恶意低价者，一经发现，取消资格。</w:t>
      </w:r>
    </w:p>
    <w:p w:rsidR="006F2A3C" w:rsidRDefault="00EE7948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2.11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以下情况视为流标：</w:t>
      </w:r>
    </w:p>
    <w:p w:rsidR="006F2A3C" w:rsidRDefault="00EE7948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 xml:space="preserve"> 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如招标项目中单品种单规格投标单位不足二家，则该品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规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视为流标。</w:t>
      </w:r>
    </w:p>
    <w:p w:rsidR="006F2A3C" w:rsidRDefault="006F2A3C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</w:p>
    <w:p w:rsidR="006F2A3C" w:rsidRDefault="006F2A3C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</w:p>
    <w:p w:rsidR="006F2A3C" w:rsidRDefault="006F2A3C">
      <w:pPr>
        <w:adjustRightInd w:val="0"/>
        <w:snapToGrid w:val="0"/>
        <w:spacing w:line="480" w:lineRule="auto"/>
        <w:ind w:firstLineChars="200" w:firstLine="600"/>
        <w:jc w:val="left"/>
        <w:rPr>
          <w:rFonts w:asciiTheme="minorEastAsia" w:eastAsia="仿宋" w:hAnsiTheme="minorEastAsia" w:cstheme="minorEastAsia"/>
          <w:sz w:val="30"/>
          <w:szCs w:val="30"/>
        </w:rPr>
      </w:pPr>
    </w:p>
    <w:sectPr w:rsidR="006F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HanSansSC-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47D47"/>
    <w:multiLevelType w:val="singleLevel"/>
    <w:tmpl w:val="A0647D4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D1466"/>
    <w:multiLevelType w:val="singleLevel"/>
    <w:tmpl w:val="092D146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1E7BB007"/>
    <w:multiLevelType w:val="singleLevel"/>
    <w:tmpl w:val="1E7BB00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B7BDD"/>
    <w:rsid w:val="00004481"/>
    <w:rsid w:val="000345E2"/>
    <w:rsid w:val="0009566F"/>
    <w:rsid w:val="000E28C8"/>
    <w:rsid w:val="000F08A9"/>
    <w:rsid w:val="00105AC1"/>
    <w:rsid w:val="001248FF"/>
    <w:rsid w:val="001278A8"/>
    <w:rsid w:val="00173269"/>
    <w:rsid w:val="00193E41"/>
    <w:rsid w:val="00196E80"/>
    <w:rsid w:val="001E40C4"/>
    <w:rsid w:val="001F344B"/>
    <w:rsid w:val="0024087C"/>
    <w:rsid w:val="0026325B"/>
    <w:rsid w:val="002960AA"/>
    <w:rsid w:val="002A3C17"/>
    <w:rsid w:val="002A7F43"/>
    <w:rsid w:val="002C0AF6"/>
    <w:rsid w:val="002D333B"/>
    <w:rsid w:val="002F19A3"/>
    <w:rsid w:val="00353712"/>
    <w:rsid w:val="00376A99"/>
    <w:rsid w:val="00394837"/>
    <w:rsid w:val="003D5F07"/>
    <w:rsid w:val="003E0EBA"/>
    <w:rsid w:val="003F3F29"/>
    <w:rsid w:val="003F7F22"/>
    <w:rsid w:val="00416332"/>
    <w:rsid w:val="00473CC6"/>
    <w:rsid w:val="0048608B"/>
    <w:rsid w:val="004A4A65"/>
    <w:rsid w:val="004B7DD5"/>
    <w:rsid w:val="004F2375"/>
    <w:rsid w:val="00516C98"/>
    <w:rsid w:val="005171D1"/>
    <w:rsid w:val="005949A1"/>
    <w:rsid w:val="005A5AAD"/>
    <w:rsid w:val="005C1E3C"/>
    <w:rsid w:val="005C5135"/>
    <w:rsid w:val="005E6D7D"/>
    <w:rsid w:val="00650EDF"/>
    <w:rsid w:val="00691E79"/>
    <w:rsid w:val="006C52D8"/>
    <w:rsid w:val="006F2A3C"/>
    <w:rsid w:val="007120B2"/>
    <w:rsid w:val="007879D2"/>
    <w:rsid w:val="007A0B9C"/>
    <w:rsid w:val="007E0B47"/>
    <w:rsid w:val="00802A1D"/>
    <w:rsid w:val="008226A3"/>
    <w:rsid w:val="00826887"/>
    <w:rsid w:val="0092234B"/>
    <w:rsid w:val="0092280C"/>
    <w:rsid w:val="009D35F6"/>
    <w:rsid w:val="00A547F7"/>
    <w:rsid w:val="00A5696A"/>
    <w:rsid w:val="00A662AE"/>
    <w:rsid w:val="00A80047"/>
    <w:rsid w:val="00AA3FCA"/>
    <w:rsid w:val="00AE4701"/>
    <w:rsid w:val="00AE6E27"/>
    <w:rsid w:val="00B46045"/>
    <w:rsid w:val="00B9303C"/>
    <w:rsid w:val="00BA5EC1"/>
    <w:rsid w:val="00BE555F"/>
    <w:rsid w:val="00BE7783"/>
    <w:rsid w:val="00C06357"/>
    <w:rsid w:val="00C40759"/>
    <w:rsid w:val="00C46A2C"/>
    <w:rsid w:val="00D049A4"/>
    <w:rsid w:val="00D91F3B"/>
    <w:rsid w:val="00DA35D0"/>
    <w:rsid w:val="00DE067A"/>
    <w:rsid w:val="00E33913"/>
    <w:rsid w:val="00E3735E"/>
    <w:rsid w:val="00E45F1D"/>
    <w:rsid w:val="00E655DA"/>
    <w:rsid w:val="00EA162B"/>
    <w:rsid w:val="00EA17AC"/>
    <w:rsid w:val="00EA319D"/>
    <w:rsid w:val="00EE7948"/>
    <w:rsid w:val="00EE7AB4"/>
    <w:rsid w:val="00F001DB"/>
    <w:rsid w:val="00F0647F"/>
    <w:rsid w:val="00F955A4"/>
    <w:rsid w:val="00FE1416"/>
    <w:rsid w:val="02891FA2"/>
    <w:rsid w:val="031B7825"/>
    <w:rsid w:val="03AD65AF"/>
    <w:rsid w:val="05FE1336"/>
    <w:rsid w:val="06D31EE0"/>
    <w:rsid w:val="07317925"/>
    <w:rsid w:val="097C16D6"/>
    <w:rsid w:val="09B1717F"/>
    <w:rsid w:val="0A9C7E52"/>
    <w:rsid w:val="0DB37198"/>
    <w:rsid w:val="0E5769B7"/>
    <w:rsid w:val="0F7369FA"/>
    <w:rsid w:val="10C005D9"/>
    <w:rsid w:val="10F278CE"/>
    <w:rsid w:val="134418BF"/>
    <w:rsid w:val="14CC5683"/>
    <w:rsid w:val="16952F17"/>
    <w:rsid w:val="17D43B60"/>
    <w:rsid w:val="1C8774D9"/>
    <w:rsid w:val="1C9C7CA2"/>
    <w:rsid w:val="1E937855"/>
    <w:rsid w:val="20CD2EDC"/>
    <w:rsid w:val="22AA7A77"/>
    <w:rsid w:val="23666CC1"/>
    <w:rsid w:val="23767A4E"/>
    <w:rsid w:val="24143782"/>
    <w:rsid w:val="241C1CE3"/>
    <w:rsid w:val="25427E9C"/>
    <w:rsid w:val="26F82125"/>
    <w:rsid w:val="273F589D"/>
    <w:rsid w:val="27B52A17"/>
    <w:rsid w:val="2A6B7BDD"/>
    <w:rsid w:val="2CE9555B"/>
    <w:rsid w:val="2D9E7847"/>
    <w:rsid w:val="2F475DD5"/>
    <w:rsid w:val="30493B09"/>
    <w:rsid w:val="319C210A"/>
    <w:rsid w:val="31FE49A8"/>
    <w:rsid w:val="32C531D9"/>
    <w:rsid w:val="33594E1A"/>
    <w:rsid w:val="33E30DB0"/>
    <w:rsid w:val="351C5C36"/>
    <w:rsid w:val="354536E1"/>
    <w:rsid w:val="35597C35"/>
    <w:rsid w:val="3832088A"/>
    <w:rsid w:val="39EA28E5"/>
    <w:rsid w:val="3AE61404"/>
    <w:rsid w:val="3D25430D"/>
    <w:rsid w:val="3D923D11"/>
    <w:rsid w:val="3E582326"/>
    <w:rsid w:val="3FB24788"/>
    <w:rsid w:val="40EE66C1"/>
    <w:rsid w:val="417753A9"/>
    <w:rsid w:val="43540889"/>
    <w:rsid w:val="4371055E"/>
    <w:rsid w:val="43BB4297"/>
    <w:rsid w:val="451F5F82"/>
    <w:rsid w:val="452B12F5"/>
    <w:rsid w:val="45B50E61"/>
    <w:rsid w:val="45EF34E6"/>
    <w:rsid w:val="461D4B0D"/>
    <w:rsid w:val="47316795"/>
    <w:rsid w:val="481B1C65"/>
    <w:rsid w:val="490A5742"/>
    <w:rsid w:val="4ADD5273"/>
    <w:rsid w:val="4C6C2B9F"/>
    <w:rsid w:val="4C703EE4"/>
    <w:rsid w:val="4F9843B4"/>
    <w:rsid w:val="50B31FAB"/>
    <w:rsid w:val="52D1510D"/>
    <w:rsid w:val="53025647"/>
    <w:rsid w:val="539D31EE"/>
    <w:rsid w:val="545433D8"/>
    <w:rsid w:val="5591476E"/>
    <w:rsid w:val="56961573"/>
    <w:rsid w:val="57A90948"/>
    <w:rsid w:val="589E1EEB"/>
    <w:rsid w:val="5A7C1865"/>
    <w:rsid w:val="5CE43188"/>
    <w:rsid w:val="5DFC288B"/>
    <w:rsid w:val="613D4BD3"/>
    <w:rsid w:val="61796ADA"/>
    <w:rsid w:val="62836E44"/>
    <w:rsid w:val="62C17A50"/>
    <w:rsid w:val="635C238D"/>
    <w:rsid w:val="63AC0E95"/>
    <w:rsid w:val="64B07F24"/>
    <w:rsid w:val="64C05008"/>
    <w:rsid w:val="64E378A3"/>
    <w:rsid w:val="66006B4B"/>
    <w:rsid w:val="66B63403"/>
    <w:rsid w:val="682E6BD7"/>
    <w:rsid w:val="68326A41"/>
    <w:rsid w:val="68FB7772"/>
    <w:rsid w:val="69005ADA"/>
    <w:rsid w:val="6C65255B"/>
    <w:rsid w:val="6C77449D"/>
    <w:rsid w:val="6DDF1BE6"/>
    <w:rsid w:val="6DDF1D37"/>
    <w:rsid w:val="6E110DED"/>
    <w:rsid w:val="70225FFF"/>
    <w:rsid w:val="730E6414"/>
    <w:rsid w:val="731B4621"/>
    <w:rsid w:val="7425702A"/>
    <w:rsid w:val="747F2FBD"/>
    <w:rsid w:val="78AA225C"/>
    <w:rsid w:val="7DEE7CD5"/>
    <w:rsid w:val="7DF24AAE"/>
    <w:rsid w:val="7F8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qFormat/>
    <w:rPr>
      <w:i/>
    </w:rPr>
  </w:style>
  <w:style w:type="paragraph" w:customStyle="1" w:styleId="1">
    <w:name w:val="纯文本1"/>
    <w:basedOn w:val="a"/>
    <w:qFormat/>
    <w:rPr>
      <w:rFonts w:ascii="宋体" w:hAnsi="Courier New"/>
      <w:szCs w:val="20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qFormat/>
    <w:rPr>
      <w:i/>
    </w:rPr>
  </w:style>
  <w:style w:type="paragraph" w:customStyle="1" w:styleId="1">
    <w:name w:val="纯文本1"/>
    <w:basedOn w:val="a"/>
    <w:qFormat/>
    <w:rPr>
      <w:rFonts w:ascii="宋体" w:hAnsi="Courier New"/>
      <w:szCs w:val="20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LZQ</dc:creator>
  <cp:lastModifiedBy>DELL</cp:lastModifiedBy>
  <cp:revision>55</cp:revision>
  <cp:lastPrinted>2021-06-01T07:45:00Z</cp:lastPrinted>
  <dcterms:created xsi:type="dcterms:W3CDTF">2021-06-03T06:27:00Z</dcterms:created>
  <dcterms:modified xsi:type="dcterms:W3CDTF">2021-09-23T09:20:00Z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4A8559AD3153441F8D8E304B96DECB7A</vt:lpwstr>
  </property>
</Properties>
</file>