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投标单位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银行账户信息</w:t>
      </w:r>
    </w:p>
    <w:p>
      <w:pPr>
        <w:jc w:val="center"/>
        <w:rPr>
          <w:rFonts w:hint="default"/>
          <w:sz w:val="44"/>
          <w:szCs w:val="4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投标</w:t>
      </w:r>
      <w:r>
        <w:rPr>
          <w:rFonts w:hint="eastAsia" w:ascii="宋体" w:hAnsi="宋体" w:eastAsia="宋体" w:cs="宋体"/>
          <w:sz w:val="30"/>
          <w:szCs w:val="30"/>
        </w:rPr>
        <w:t>单位名称：</w:t>
      </w:r>
    </w:p>
    <w:p>
      <w:pPr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税        号：</w:t>
      </w:r>
    </w:p>
    <w:p>
      <w:pPr>
        <w:ind w:left="1950" w:hanging="1950" w:hangingChars="65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公 司  地 址：</w:t>
      </w:r>
    </w:p>
    <w:p>
      <w:pPr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电        话：</w:t>
      </w:r>
    </w:p>
    <w:p>
      <w:pPr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银 行  账 户：</w:t>
      </w:r>
    </w:p>
    <w:p>
      <w:pPr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开   户   行：xx银行xx支行  </w:t>
      </w:r>
    </w:p>
    <w:p>
      <w:pPr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开户银行地址：xx省（市、自治区）xx区 </w:t>
      </w:r>
    </w:p>
    <w:p>
      <w:pPr>
        <w:jc w:val="left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投 标  品 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ZmY2YWU5OWQxZmEyODcxNWJhN2ExMmY1NDQ4ZTkifQ=="/>
  </w:docVars>
  <w:rsids>
    <w:rsidRoot w:val="00C462EC"/>
    <w:rsid w:val="00766D5F"/>
    <w:rsid w:val="00C462EC"/>
    <w:rsid w:val="0B537F25"/>
    <w:rsid w:val="16B40B7C"/>
    <w:rsid w:val="7CCB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142</Characters>
  <Lines>1</Lines>
  <Paragraphs>1</Paragraphs>
  <TotalTime>4</TotalTime>
  <ScaleCrop>false</ScaleCrop>
  <LinksUpToDate>false</LinksUpToDate>
  <CharactersWithSpaces>165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2018-04-18T05:19:00Z</dcterms:created>
  <dc:creator>张晋卿</dc:creator>
  <cp:lastModifiedBy>玄玄²⁰¹⁷</cp:lastModifiedBy>
  <dcterms:modified xsi:type="dcterms:W3CDTF">2024-04-29T01:16:00Z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2685B97A49114B10AEF88705DA193A38_13</vt:lpwstr>
  </property>
</Properties>
</file>